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350" w:rsidRDefault="00E20350" w:rsidP="00E20350">
      <w:pPr>
        <w:keepNext/>
        <w:widowControl w:val="0"/>
        <w:autoSpaceDE w:val="0"/>
        <w:autoSpaceDN w:val="0"/>
        <w:adjustRightInd w:val="0"/>
        <w:spacing w:after="0"/>
        <w:outlineLvl w:val="0"/>
        <w:rPr>
          <w:rFonts w:ascii="Arial" w:hAnsi="Arial" w:cs="Arial"/>
          <w:b/>
          <w:bCs/>
          <w:sz w:val="20"/>
          <w:szCs w:val="20"/>
          <w:lang w:eastAsia="en-CA"/>
        </w:rPr>
      </w:pPr>
    </w:p>
    <w:p w:rsidR="00E20350" w:rsidRPr="00546A5A" w:rsidRDefault="00E20350" w:rsidP="00E20350">
      <w:pPr>
        <w:keepNext/>
        <w:widowControl w:val="0"/>
        <w:autoSpaceDE w:val="0"/>
        <w:autoSpaceDN w:val="0"/>
        <w:adjustRightInd w:val="0"/>
        <w:spacing w:after="0"/>
        <w:outlineLvl w:val="0"/>
        <w:rPr>
          <w:rFonts w:ascii="Arial" w:hAnsi="Arial" w:cs="Arial"/>
          <w:b/>
          <w:bCs/>
          <w:sz w:val="36"/>
          <w:szCs w:val="36"/>
          <w:lang w:eastAsia="en-CA"/>
        </w:rPr>
      </w:pPr>
      <w:r w:rsidRPr="00546A5A">
        <w:rPr>
          <w:rFonts w:ascii="Arial" w:hAnsi="Arial" w:cs="Arial"/>
          <w:b/>
          <w:bCs/>
          <w:sz w:val="36"/>
          <w:szCs w:val="36"/>
          <w:lang w:eastAsia="en-CA"/>
        </w:rPr>
        <w:t xml:space="preserve">Guidance Notes  </w:t>
      </w:r>
    </w:p>
    <w:p w:rsidR="00E20350" w:rsidRPr="00E20350" w:rsidRDefault="00E20350" w:rsidP="00E20350">
      <w:pPr>
        <w:keepNext/>
        <w:widowControl w:val="0"/>
        <w:autoSpaceDE w:val="0"/>
        <w:autoSpaceDN w:val="0"/>
        <w:adjustRightInd w:val="0"/>
        <w:spacing w:after="0"/>
        <w:outlineLvl w:val="0"/>
        <w:rPr>
          <w:rFonts w:ascii="Arial" w:hAnsi="Arial" w:cs="Arial"/>
          <w:b/>
          <w:szCs w:val="24"/>
          <w:lang w:eastAsia="en-CA"/>
        </w:rPr>
      </w:pPr>
      <w:r w:rsidRPr="00E20350">
        <w:rPr>
          <w:rFonts w:ascii="Arial" w:hAnsi="Arial" w:cs="Arial"/>
          <w:b/>
          <w:szCs w:val="24"/>
          <w:lang w:eastAsia="en-CA"/>
        </w:rPr>
        <w:t>For the Behavioural Research Ethics Board Application Form</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The following Guidance Notes (GNs) are intended to ensure that applicants have the necessary information to be able to fill out the Application for Research Ethics Review correctly and to construct consent forms that meet REB standards. The Behavioural REB procedures comply with the pertinent Tri-Co</w:t>
      </w:r>
      <w:r w:rsidR="00D36540" w:rsidRPr="000141A8">
        <w:rPr>
          <w:rFonts w:ascii="Arial" w:eastAsia="Times New Roman" w:hAnsi="Arial" w:cs="Arial"/>
          <w:color w:val="000000"/>
          <w:sz w:val="20"/>
          <w:szCs w:val="20"/>
          <w:lang w:eastAsia="en-CA"/>
        </w:rPr>
        <w:t>uncil Policy Statement (</w:t>
      </w:r>
      <w:r w:rsidR="00810B1A">
        <w:rPr>
          <w:rFonts w:ascii="Arial" w:eastAsia="Times New Roman" w:hAnsi="Arial" w:cs="Arial"/>
          <w:color w:val="000000"/>
          <w:sz w:val="20"/>
          <w:szCs w:val="20"/>
          <w:lang w:eastAsia="en-CA"/>
        </w:rPr>
        <w:t>TCPS 2</w:t>
      </w:r>
      <w:r w:rsidR="00D36540" w:rsidRPr="000141A8">
        <w:rPr>
          <w:rFonts w:ascii="Arial" w:eastAsia="Times New Roman" w:hAnsi="Arial" w:cs="Arial"/>
          <w:color w:val="000000"/>
          <w:sz w:val="20"/>
          <w:szCs w:val="20"/>
          <w:lang w:eastAsia="en-CA"/>
        </w:rPr>
        <w:t>, 2018</w:t>
      </w:r>
      <w:r w:rsidRPr="000141A8">
        <w:rPr>
          <w:rFonts w:ascii="Arial" w:eastAsia="Times New Roman" w:hAnsi="Arial" w:cs="Arial"/>
          <w:color w:val="000000"/>
          <w:sz w:val="20"/>
          <w:szCs w:val="20"/>
          <w:lang w:eastAsia="en-CA"/>
        </w:rPr>
        <w:t>).</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 xml:space="preserve">In accordance with </w:t>
      </w:r>
      <w:r w:rsidR="00810B1A">
        <w:rPr>
          <w:rFonts w:ascii="Arial" w:eastAsia="Times New Roman" w:hAnsi="Arial" w:cs="Arial"/>
          <w:color w:val="000000"/>
          <w:sz w:val="20"/>
          <w:szCs w:val="20"/>
          <w:lang w:eastAsia="en-CA"/>
        </w:rPr>
        <w:t>TCPS 2</w:t>
      </w:r>
      <w:r w:rsidRPr="000141A8">
        <w:rPr>
          <w:rFonts w:ascii="Arial" w:eastAsia="Times New Roman" w:hAnsi="Arial" w:cs="Arial"/>
          <w:color w:val="000000"/>
          <w:sz w:val="20"/>
          <w:szCs w:val="20"/>
          <w:lang w:eastAsia="en-CA"/>
        </w:rPr>
        <w:t xml:space="preserve"> Article 2.1, the research study cannot begin until the REB issues its written approval of the research proposal. All investigators are responsible for understanding and adhering to the </w:t>
      </w:r>
      <w:r w:rsidR="00810B1A">
        <w:rPr>
          <w:rFonts w:ascii="Arial" w:eastAsia="Times New Roman" w:hAnsi="Arial" w:cs="Arial"/>
          <w:color w:val="000000"/>
          <w:sz w:val="20"/>
          <w:szCs w:val="20"/>
          <w:lang w:eastAsia="en-CA"/>
        </w:rPr>
        <w:t>TCPS 2</w:t>
      </w:r>
      <w:r w:rsidRPr="000141A8">
        <w:rPr>
          <w:rFonts w:ascii="Arial" w:eastAsia="Times New Roman" w:hAnsi="Arial" w:cs="Arial"/>
          <w:color w:val="000000"/>
          <w:sz w:val="20"/>
          <w:szCs w:val="20"/>
          <w:lang w:eastAsia="en-CA"/>
        </w:rPr>
        <w:t xml:space="preserve"> and other relevant guidelines. These Guidance Notes are not intended to be a substitute for this responsibility. Refer to the original documents for complete information.</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The matters of greatest concern to the REB are the issues of informed consent of participants, voluntary participation, protection of individual privacy (confidentiality and anonymity), and safeguarding participants from any harmful results due to participation or non-participation in the proposed investigation or research project.  Our evaluation of an application is based on the degree to which each of these concerns are satisfied; when filling out the application, researchers are urged to consider these points, and to explain to the committee the steps they will take to address the concerns.  Researchers are also urged to consult the TCPS</w:t>
      </w:r>
      <w:r w:rsidR="000141A8">
        <w:rPr>
          <w:rFonts w:ascii="Arial" w:eastAsia="Times New Roman" w:hAnsi="Arial" w:cs="Arial"/>
          <w:color w:val="000000"/>
          <w:sz w:val="20"/>
          <w:szCs w:val="20"/>
          <w:lang w:eastAsia="en-CA"/>
        </w:rPr>
        <w:t xml:space="preserve"> </w:t>
      </w:r>
      <w:r w:rsidRPr="000141A8">
        <w:rPr>
          <w:rFonts w:ascii="Arial" w:eastAsia="Times New Roman" w:hAnsi="Arial" w:cs="Arial"/>
          <w:color w:val="000000"/>
          <w:sz w:val="20"/>
          <w:szCs w:val="20"/>
          <w:lang w:eastAsia="en-CA"/>
        </w:rPr>
        <w:t>2</w:t>
      </w:r>
      <w:r w:rsidR="000141A8">
        <w:rPr>
          <w:rFonts w:ascii="Arial" w:eastAsia="Times New Roman" w:hAnsi="Arial" w:cs="Arial"/>
          <w:color w:val="000000"/>
          <w:sz w:val="20"/>
          <w:szCs w:val="20"/>
          <w:lang w:eastAsia="en-CA"/>
        </w:rPr>
        <w:t xml:space="preserve">, 2018 </w:t>
      </w:r>
      <w:r w:rsidRPr="000141A8">
        <w:rPr>
          <w:rFonts w:ascii="Arial" w:eastAsia="Times New Roman" w:hAnsi="Arial" w:cs="Arial"/>
          <w:color w:val="669966"/>
          <w:sz w:val="20"/>
          <w:szCs w:val="20"/>
          <w:lang w:eastAsia="en-CA"/>
        </w:rPr>
        <w:t>(</w:t>
      </w:r>
      <w:hyperlink r:id="rId7" w:history="1">
        <w:r w:rsidR="000141A8" w:rsidRPr="000826B0">
          <w:rPr>
            <w:rStyle w:val="Hyperlink"/>
            <w:rFonts w:ascii="Arial" w:eastAsia="Times New Roman" w:hAnsi="Arial" w:cs="Arial"/>
            <w:sz w:val="20"/>
            <w:szCs w:val="20"/>
            <w:lang w:eastAsia="en-CA"/>
          </w:rPr>
          <w:t>https://ethics.gc.ca/eng/policy-politique_</w:t>
        </w:r>
        <w:r w:rsidR="00810B1A">
          <w:rPr>
            <w:rStyle w:val="Hyperlink"/>
            <w:rFonts w:ascii="Arial" w:eastAsia="Times New Roman" w:hAnsi="Arial" w:cs="Arial"/>
            <w:sz w:val="20"/>
            <w:szCs w:val="20"/>
            <w:lang w:eastAsia="en-CA"/>
          </w:rPr>
          <w:t>TCPS 2</w:t>
        </w:r>
        <w:r w:rsidR="000141A8" w:rsidRPr="000826B0">
          <w:rPr>
            <w:rStyle w:val="Hyperlink"/>
            <w:rFonts w:ascii="Arial" w:eastAsia="Times New Roman" w:hAnsi="Arial" w:cs="Arial"/>
            <w:sz w:val="20"/>
            <w:szCs w:val="20"/>
            <w:lang w:eastAsia="en-CA"/>
          </w:rPr>
          <w:t>-eptc2_2018.html</w:t>
        </w:r>
      </w:hyperlink>
      <w:r w:rsidRPr="000141A8">
        <w:rPr>
          <w:rFonts w:ascii="Arial" w:eastAsia="Times New Roman" w:hAnsi="Arial" w:cs="Arial"/>
          <w:color w:val="000000"/>
          <w:sz w:val="20"/>
          <w:szCs w:val="20"/>
          <w:lang w:eastAsia="en-CA"/>
        </w:rPr>
        <w:t>) for more information.</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The board acknowledges the variety of paradigms and methodologies currently available to researchers, and that each of these paradigms entails its own particular ethical issues.  Thus, there may be more than one way to address an ethical issue.  Researchers should feel free to suggest alternative approaches to those outlined below, or to explain why a particular requirement is not appropriate in the context of a given project.  </w:t>
      </w:r>
    </w:p>
    <w:p w:rsidR="00E65D84" w:rsidRPr="00E20350" w:rsidRDefault="00E65D84" w:rsidP="00E65D84">
      <w:pPr>
        <w:spacing w:after="0" w:line="263" w:lineRule="atLeast"/>
        <w:outlineLvl w:val="3"/>
        <w:rPr>
          <w:rFonts w:ascii="Arial" w:eastAsia="Times New Roman" w:hAnsi="Arial" w:cs="Arial"/>
          <w:sz w:val="20"/>
          <w:szCs w:val="20"/>
          <w:lang w:eastAsia="en-CA"/>
        </w:rPr>
      </w:pPr>
      <w:r w:rsidRPr="00E20350">
        <w:rPr>
          <w:rFonts w:ascii="Arial" w:eastAsia="Times New Roman" w:hAnsi="Arial" w:cs="Arial"/>
          <w:b/>
          <w:bCs/>
          <w:sz w:val="20"/>
          <w:szCs w:val="20"/>
          <w:lang w:eastAsia="en-CA"/>
        </w:rPr>
        <w:t>How to Use the Guidance Notes with the Application Form:</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The GN's are numbered and correspond to the same numbered box in the Application Form. It is the responsibility of the researcher(s) to ensure that the information contained in each GN is applied in a manner appropriate to each individual study for both the Application Form and any accompanying documentation.</w:t>
      </w:r>
      <w:r w:rsidRPr="000141A8">
        <w:rPr>
          <w:rFonts w:ascii="Arial" w:eastAsia="Times New Roman" w:hAnsi="Arial" w:cs="Arial"/>
          <w:b/>
          <w:bCs/>
          <w:color w:val="000000"/>
          <w:sz w:val="20"/>
          <w:szCs w:val="20"/>
          <w:lang w:eastAsia="en-CA"/>
        </w:rPr>
        <w:t> The REB requires a complete response to each question in the Application Form.</w:t>
      </w:r>
    </w:p>
    <w:p w:rsidR="00E65D84" w:rsidRPr="00616995" w:rsidRDefault="00E65D84" w:rsidP="00E65D84">
      <w:pPr>
        <w:spacing w:before="100" w:beforeAutospacing="1" w:after="100" w:afterAutospacing="1" w:line="243" w:lineRule="atLeast"/>
        <w:rPr>
          <w:rFonts w:ascii="Arial" w:eastAsia="Times New Roman" w:hAnsi="Arial" w:cs="Arial"/>
          <w:color w:val="669966"/>
          <w:sz w:val="20"/>
          <w:szCs w:val="20"/>
          <w:lang w:eastAsia="en-CA"/>
        </w:rPr>
      </w:pPr>
      <w:r w:rsidRPr="000141A8">
        <w:rPr>
          <w:rFonts w:ascii="Arial" w:eastAsia="Times New Roman" w:hAnsi="Arial" w:cs="Arial"/>
          <w:color w:val="669966"/>
          <w:sz w:val="20"/>
          <w:szCs w:val="20"/>
          <w:lang w:eastAsia="en-CA"/>
        </w:rPr>
        <w:t> </w:t>
      </w:r>
      <w:bookmarkStart w:id="0" w:name="_GoBack"/>
      <w:bookmarkEnd w:id="0"/>
      <w:r w:rsidRPr="000141A8">
        <w:rPr>
          <w:rFonts w:ascii="Arial" w:eastAsia="Times New Roman" w:hAnsi="Arial" w:cs="Arial"/>
          <w:b/>
          <w:bCs/>
          <w:sz w:val="20"/>
          <w:szCs w:val="20"/>
          <w:lang w:eastAsia="en-CA"/>
        </w:rPr>
        <w:t>PART 1: IDENTIFICATION</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bookmarkStart w:id="1" w:name="GN1.1"/>
      <w:r w:rsidRPr="000141A8">
        <w:rPr>
          <w:rFonts w:ascii="Arial" w:eastAsia="Times New Roman" w:hAnsi="Arial" w:cs="Arial"/>
          <w:b/>
          <w:bCs/>
          <w:color w:val="000000"/>
          <w:sz w:val="20"/>
          <w:szCs w:val="20"/>
          <w:lang w:eastAsia="en-CA"/>
        </w:rPr>
        <w:t>GUIDANCE NOTE 1.1:</w:t>
      </w:r>
      <w:r w:rsidRPr="000141A8">
        <w:rPr>
          <w:rFonts w:ascii="Arial" w:eastAsia="Times New Roman" w:hAnsi="Arial" w:cs="Arial"/>
          <w:i/>
          <w:iCs/>
          <w:color w:val="000000"/>
          <w:sz w:val="20"/>
          <w:szCs w:val="20"/>
          <w:lang w:eastAsia="en-CA"/>
        </w:rPr>
        <w:t> </w:t>
      </w:r>
      <w:r w:rsidRPr="000141A8">
        <w:rPr>
          <w:rFonts w:ascii="Arial" w:eastAsia="Times New Roman" w:hAnsi="Arial" w:cs="Arial"/>
          <w:b/>
          <w:bCs/>
          <w:color w:val="000000"/>
          <w:sz w:val="20"/>
          <w:szCs w:val="20"/>
          <w:lang w:eastAsia="en-CA"/>
        </w:rPr>
        <w:t>PROJECT TITLE</w:t>
      </w:r>
      <w:bookmarkEnd w:id="1"/>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The title given in Part 1 of the Application Form should be the same and correspond to the title of any consent form(s) also submitted.  The title of the study should accurately reflect the nature of the study</w:t>
      </w:r>
      <w:r w:rsidRPr="000141A8">
        <w:rPr>
          <w:rFonts w:ascii="Arial" w:eastAsia="Times New Roman" w:hAnsi="Arial" w:cs="Arial"/>
          <w:color w:val="669966"/>
          <w:sz w:val="20"/>
          <w:szCs w:val="20"/>
          <w:lang w:eastAsia="en-CA"/>
        </w:rPr>
        <w:t>.</w:t>
      </w:r>
    </w:p>
    <w:p w:rsidR="00E65D84" w:rsidRPr="000141A8" w:rsidRDefault="00E65D84" w:rsidP="000141A8">
      <w:pPr>
        <w:pBdr>
          <w:bottom w:val="single" w:sz="6" w:space="0" w:color="CCCCCC"/>
        </w:pBdr>
        <w:spacing w:after="0" w:line="240" w:lineRule="auto"/>
        <w:outlineLvl w:val="1"/>
        <w:rPr>
          <w:rFonts w:ascii="Arial" w:eastAsia="Times New Roman" w:hAnsi="Arial" w:cs="Arial"/>
          <w:b/>
          <w:bCs/>
          <w:color w:val="333333"/>
          <w:sz w:val="20"/>
          <w:szCs w:val="20"/>
          <w:lang w:eastAsia="en-CA"/>
        </w:rPr>
      </w:pPr>
      <w:bookmarkStart w:id="2" w:name="GN1.2"/>
      <w:r w:rsidRPr="000141A8">
        <w:rPr>
          <w:rFonts w:ascii="Arial" w:eastAsia="Times New Roman" w:hAnsi="Arial" w:cs="Arial"/>
          <w:b/>
          <w:bCs/>
          <w:smallCaps/>
          <w:color w:val="000000"/>
          <w:sz w:val="20"/>
          <w:szCs w:val="20"/>
          <w:lang w:eastAsia="en-CA"/>
        </w:rPr>
        <w:t>GUIDANCE NOTE 1.2: PRINCIPAL INVESTIGATOR</w:t>
      </w:r>
      <w:bookmarkEnd w:id="2"/>
      <w:r w:rsidRPr="000141A8">
        <w:rPr>
          <w:rFonts w:ascii="Arial" w:eastAsia="Times New Roman" w:hAnsi="Arial" w:cs="Arial"/>
          <w:b/>
          <w:bCs/>
          <w:color w:val="669966"/>
          <w:sz w:val="20"/>
          <w:szCs w:val="20"/>
          <w:lang w:eastAsia="en-CA"/>
        </w:rPr>
        <w:br/>
      </w:r>
      <w:r w:rsidRPr="000141A8">
        <w:rPr>
          <w:rFonts w:ascii="Arial" w:eastAsia="Times New Roman" w:hAnsi="Arial" w:cs="Arial"/>
          <w:b/>
          <w:bCs/>
          <w:color w:val="669966"/>
          <w:sz w:val="20"/>
          <w:szCs w:val="20"/>
          <w:lang w:eastAsia="en-CA"/>
        </w:rPr>
        <w:br/>
      </w:r>
      <w:r w:rsidRPr="000141A8">
        <w:rPr>
          <w:rFonts w:ascii="Arial" w:eastAsia="Times New Roman" w:hAnsi="Arial" w:cs="Arial"/>
          <w:color w:val="333333"/>
          <w:sz w:val="20"/>
          <w:szCs w:val="20"/>
          <w:lang w:eastAsia="en-CA"/>
        </w:rPr>
        <w:t>The principal investigator (PI) is the individual who is ultimately responsible for the actions of those acting with delegated authority. He/she is the person responsible for the conduct of the study at a research site or the responsible leader of the team.</w:t>
      </w:r>
      <w:r w:rsidRPr="000141A8">
        <w:rPr>
          <w:rFonts w:ascii="Arial" w:eastAsia="Times New Roman" w:hAnsi="Arial" w:cs="Arial"/>
          <w:color w:val="333333"/>
          <w:sz w:val="20"/>
          <w:szCs w:val="20"/>
          <w:lang w:eastAsia="en-CA"/>
        </w:rPr>
        <w:br/>
      </w:r>
      <w:r w:rsidRPr="000141A8">
        <w:rPr>
          <w:rFonts w:ascii="Arial" w:eastAsia="Times New Roman" w:hAnsi="Arial" w:cs="Arial"/>
          <w:color w:val="333333"/>
          <w:sz w:val="20"/>
          <w:szCs w:val="20"/>
          <w:lang w:eastAsia="en-CA"/>
        </w:rPr>
        <w:br/>
        <w:t xml:space="preserve">The Principal Investigator for a study must notify the REB in writing when this responsibility is going to be assumed by a different researcher. PIs must also ensure that a process is put into place to ensure the ongoing </w:t>
      </w:r>
      <w:r w:rsidRPr="000141A8">
        <w:rPr>
          <w:rFonts w:ascii="Arial" w:eastAsia="Times New Roman" w:hAnsi="Arial" w:cs="Arial"/>
          <w:color w:val="333333"/>
          <w:sz w:val="20"/>
          <w:szCs w:val="20"/>
          <w:lang w:eastAsia="en-CA"/>
        </w:rPr>
        <w:lastRenderedPageBreak/>
        <w:t>safety of research participants in the event that the PI leaves or retires from their University or Health Region affiliated position and the study remains ongoing. </w:t>
      </w:r>
      <w:r w:rsidRPr="000141A8">
        <w:rPr>
          <w:rFonts w:ascii="Arial" w:eastAsia="Times New Roman" w:hAnsi="Arial" w:cs="Arial"/>
          <w:b/>
          <w:bCs/>
          <w:color w:val="669966"/>
          <w:sz w:val="20"/>
          <w:szCs w:val="20"/>
          <w:lang w:eastAsia="en-CA"/>
        </w:rPr>
        <w:br/>
      </w:r>
      <w:r w:rsidRPr="000141A8">
        <w:rPr>
          <w:rFonts w:ascii="Arial" w:eastAsia="Times New Roman" w:hAnsi="Arial" w:cs="Arial"/>
          <w:b/>
          <w:bCs/>
          <w:color w:val="669966"/>
          <w:sz w:val="20"/>
          <w:szCs w:val="20"/>
          <w:lang w:eastAsia="en-CA"/>
        </w:rPr>
        <w:br/>
        <w:t> </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Unless noted otherwise in Section 1.6, the REB will send all correspondence to the address provided for the PI.</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b/>
          <w:bCs/>
          <w:color w:val="669966"/>
          <w:sz w:val="20"/>
          <w:szCs w:val="20"/>
          <w:lang w:eastAsia="en-CA"/>
        </w:rPr>
        <w:t>University of Regina</w:t>
      </w:r>
      <w:proofErr w:type="gramStart"/>
      <w:r w:rsidRPr="000141A8">
        <w:rPr>
          <w:rFonts w:ascii="Arial" w:eastAsia="Times New Roman" w:hAnsi="Arial" w:cs="Arial"/>
          <w:b/>
          <w:bCs/>
          <w:color w:val="669966"/>
          <w:sz w:val="20"/>
          <w:szCs w:val="20"/>
          <w:lang w:eastAsia="en-CA"/>
        </w:rPr>
        <w:t>:</w:t>
      </w:r>
      <w:proofErr w:type="gramEnd"/>
      <w:r w:rsidRPr="000141A8">
        <w:rPr>
          <w:rFonts w:ascii="Arial" w:eastAsia="Times New Roman" w:hAnsi="Arial" w:cs="Arial"/>
          <w:b/>
          <w:bCs/>
          <w:color w:val="669966"/>
          <w:sz w:val="20"/>
          <w:szCs w:val="20"/>
          <w:lang w:eastAsia="en-CA"/>
        </w:rPr>
        <w:br/>
      </w:r>
      <w:r w:rsidRPr="000141A8">
        <w:rPr>
          <w:rFonts w:ascii="Arial" w:eastAsia="Times New Roman" w:hAnsi="Arial" w:cs="Arial"/>
          <w:color w:val="000000"/>
          <w:sz w:val="20"/>
          <w:szCs w:val="20"/>
          <w:lang w:eastAsia="en-CA"/>
        </w:rPr>
        <w:t>Students, post-doctoral fellows, and visiting professors may serve as the PI on the ethics protocol. In these cases, a faculty member must sign as the project supervisor.</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b/>
          <w:bCs/>
          <w:color w:val="669966"/>
          <w:sz w:val="20"/>
          <w:szCs w:val="20"/>
          <w:lang w:eastAsia="en-CA"/>
        </w:rPr>
        <w:t>University of Saskatchewan</w:t>
      </w:r>
      <w:proofErr w:type="gramStart"/>
      <w:r w:rsidRPr="000141A8">
        <w:rPr>
          <w:rFonts w:ascii="Arial" w:eastAsia="Times New Roman" w:hAnsi="Arial" w:cs="Arial"/>
          <w:b/>
          <w:bCs/>
          <w:color w:val="669966"/>
          <w:sz w:val="20"/>
          <w:szCs w:val="20"/>
          <w:lang w:eastAsia="en-CA"/>
        </w:rPr>
        <w:t>:</w:t>
      </w:r>
      <w:proofErr w:type="gramEnd"/>
      <w:r w:rsidRPr="000141A8">
        <w:rPr>
          <w:rFonts w:ascii="Arial" w:eastAsia="Times New Roman" w:hAnsi="Arial" w:cs="Arial"/>
          <w:b/>
          <w:bCs/>
          <w:color w:val="669966"/>
          <w:sz w:val="20"/>
          <w:szCs w:val="20"/>
          <w:lang w:eastAsia="en-CA"/>
        </w:rPr>
        <w:br/>
      </w:r>
      <w:r w:rsidRPr="000141A8">
        <w:rPr>
          <w:rFonts w:ascii="Arial" w:eastAsia="Times New Roman" w:hAnsi="Arial" w:cs="Arial"/>
          <w:color w:val="000000"/>
          <w:sz w:val="20"/>
          <w:szCs w:val="20"/>
          <w:lang w:eastAsia="en-CA"/>
        </w:rPr>
        <w:t>The PI must be a faculty member.</w:t>
      </w:r>
    </w:p>
    <w:p w:rsidR="00E65D84" w:rsidRPr="000141A8" w:rsidRDefault="00487D8F"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b/>
          <w:bCs/>
          <w:color w:val="669966"/>
          <w:sz w:val="20"/>
          <w:szCs w:val="20"/>
          <w:lang w:eastAsia="en-CA"/>
        </w:rPr>
        <w:t>Saskatchewan Health Authority</w:t>
      </w:r>
      <w:proofErr w:type="gramStart"/>
      <w:r w:rsidR="00E65D84" w:rsidRPr="000141A8">
        <w:rPr>
          <w:rFonts w:ascii="Arial" w:eastAsia="Times New Roman" w:hAnsi="Arial" w:cs="Arial"/>
          <w:b/>
          <w:bCs/>
          <w:color w:val="669966"/>
          <w:sz w:val="20"/>
          <w:szCs w:val="20"/>
          <w:lang w:eastAsia="en-CA"/>
        </w:rPr>
        <w:t>:</w:t>
      </w:r>
      <w:proofErr w:type="gramEnd"/>
      <w:r w:rsidR="00E65D84" w:rsidRPr="000141A8">
        <w:rPr>
          <w:rFonts w:ascii="Arial" w:eastAsia="Times New Roman" w:hAnsi="Arial" w:cs="Arial"/>
          <w:color w:val="000000"/>
          <w:sz w:val="20"/>
          <w:szCs w:val="20"/>
          <w:lang w:eastAsia="en-CA"/>
        </w:rPr>
        <w:br/>
        <w:t xml:space="preserve">For research being conducted within the </w:t>
      </w:r>
      <w:r w:rsidR="002B45B7" w:rsidRPr="000141A8">
        <w:rPr>
          <w:rFonts w:ascii="Arial" w:eastAsia="Times New Roman" w:hAnsi="Arial" w:cs="Arial"/>
          <w:color w:val="000000"/>
          <w:sz w:val="20"/>
          <w:szCs w:val="20"/>
          <w:lang w:eastAsia="en-CA"/>
        </w:rPr>
        <w:t>Saskatchewan Health Authority</w:t>
      </w:r>
      <w:r w:rsidR="00E65D84" w:rsidRPr="000141A8">
        <w:rPr>
          <w:rFonts w:ascii="Arial" w:eastAsia="Times New Roman" w:hAnsi="Arial" w:cs="Arial"/>
          <w:color w:val="000000"/>
          <w:sz w:val="20"/>
          <w:szCs w:val="20"/>
          <w:lang w:eastAsia="en-CA"/>
        </w:rPr>
        <w:t xml:space="preserve"> (</w:t>
      </w:r>
      <w:r w:rsidR="002B45B7" w:rsidRPr="000141A8">
        <w:rPr>
          <w:rFonts w:ascii="Arial" w:eastAsia="Times New Roman" w:hAnsi="Arial" w:cs="Arial"/>
          <w:color w:val="000000"/>
          <w:sz w:val="20"/>
          <w:szCs w:val="20"/>
          <w:lang w:eastAsia="en-CA"/>
        </w:rPr>
        <w:t>SHA</w:t>
      </w:r>
      <w:r w:rsidR="00E65D84" w:rsidRPr="000141A8">
        <w:rPr>
          <w:rFonts w:ascii="Arial" w:eastAsia="Times New Roman" w:hAnsi="Arial" w:cs="Arial"/>
          <w:color w:val="000000"/>
          <w:sz w:val="20"/>
          <w:szCs w:val="20"/>
          <w:lang w:eastAsia="en-CA"/>
        </w:rPr>
        <w:t xml:space="preserve">), the Principal Investigator </w:t>
      </w:r>
      <w:r w:rsidR="00635A18">
        <w:rPr>
          <w:rFonts w:ascii="Arial" w:eastAsia="Times New Roman" w:hAnsi="Arial" w:cs="Arial"/>
          <w:color w:val="000000"/>
          <w:sz w:val="20"/>
          <w:szCs w:val="20"/>
          <w:lang w:eastAsia="en-CA"/>
        </w:rPr>
        <w:t xml:space="preserve">(PI) </w:t>
      </w:r>
      <w:r w:rsidR="00E65D84" w:rsidRPr="000141A8">
        <w:rPr>
          <w:rFonts w:ascii="Arial" w:eastAsia="Times New Roman" w:hAnsi="Arial" w:cs="Arial"/>
          <w:color w:val="000000"/>
          <w:sz w:val="20"/>
          <w:szCs w:val="20"/>
          <w:lang w:eastAsia="en-CA"/>
        </w:rPr>
        <w:t xml:space="preserve">of the project must hold a staff appointment within a </w:t>
      </w:r>
      <w:r w:rsidR="002B45B7" w:rsidRPr="000141A8">
        <w:rPr>
          <w:rFonts w:ascii="Arial" w:eastAsia="Times New Roman" w:hAnsi="Arial" w:cs="Arial"/>
          <w:color w:val="000000"/>
          <w:sz w:val="20"/>
          <w:szCs w:val="20"/>
          <w:lang w:eastAsia="en-CA"/>
        </w:rPr>
        <w:t>SHA</w:t>
      </w:r>
      <w:r w:rsidR="00E65D84" w:rsidRPr="000141A8">
        <w:rPr>
          <w:rFonts w:ascii="Arial" w:eastAsia="Times New Roman" w:hAnsi="Arial" w:cs="Arial"/>
          <w:color w:val="000000"/>
          <w:sz w:val="20"/>
          <w:szCs w:val="20"/>
          <w:lang w:eastAsia="en-CA"/>
        </w:rPr>
        <w:t xml:space="preserve"> affiliated institution. Projects being conducted by residents, students, or Out-of-Region inves</w:t>
      </w:r>
      <w:r w:rsidR="00635A18">
        <w:rPr>
          <w:rFonts w:ascii="Arial" w:eastAsia="Times New Roman" w:hAnsi="Arial" w:cs="Arial"/>
          <w:color w:val="000000"/>
          <w:sz w:val="20"/>
          <w:szCs w:val="20"/>
          <w:lang w:eastAsia="en-CA"/>
        </w:rPr>
        <w:t xml:space="preserve">tigators must appoint a local PI </w:t>
      </w:r>
      <w:r w:rsidR="00E65D84" w:rsidRPr="000141A8">
        <w:rPr>
          <w:rFonts w:ascii="Arial" w:eastAsia="Times New Roman" w:hAnsi="Arial" w:cs="Arial"/>
          <w:color w:val="000000"/>
          <w:sz w:val="20"/>
          <w:szCs w:val="20"/>
          <w:lang w:eastAsia="en-CA"/>
        </w:rPr>
        <w:t>Investigator who will be responsible for the conduct of the project at that institution.</w:t>
      </w:r>
      <w:r w:rsidR="00635A18">
        <w:rPr>
          <w:rFonts w:ascii="Arial" w:eastAsia="Times New Roman" w:hAnsi="Arial" w:cs="Arial"/>
          <w:color w:val="000000"/>
          <w:sz w:val="20"/>
          <w:szCs w:val="20"/>
          <w:lang w:eastAsia="en-CA"/>
        </w:rPr>
        <w:t xml:space="preserve"> SHA will consider Out-of-Region PIs on a case by case basis depending on the level of risk to participants and when PIs have the appropriate institutional affiliations and all required certifications and training to conduct research in Canada. </w:t>
      </w:r>
      <w:r w:rsidR="00E65D84" w:rsidRPr="000141A8">
        <w:rPr>
          <w:rFonts w:ascii="Arial" w:eastAsia="Times New Roman" w:hAnsi="Arial" w:cs="Arial"/>
          <w:color w:val="000000"/>
          <w:sz w:val="20"/>
          <w:szCs w:val="20"/>
          <w:lang w:eastAsia="en-CA"/>
        </w:rPr>
        <w:t> </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bookmarkStart w:id="3" w:name="GN1.4"/>
      <w:r w:rsidRPr="000141A8">
        <w:rPr>
          <w:rFonts w:ascii="Arial" w:eastAsia="Times New Roman" w:hAnsi="Arial" w:cs="Arial"/>
          <w:b/>
          <w:bCs/>
          <w:color w:val="000000"/>
          <w:sz w:val="20"/>
          <w:szCs w:val="20"/>
          <w:lang w:eastAsia="en-CA"/>
        </w:rPr>
        <w:t>GUIDANCE NOTE 1.4: THESIS/PROJECT SUPERVISOR</w:t>
      </w:r>
      <w:bookmarkEnd w:id="3"/>
    </w:p>
    <w:p w:rsidR="00635A18" w:rsidRDefault="00E65D84" w:rsidP="00635A18">
      <w:pPr>
        <w:spacing w:before="100" w:beforeAutospacing="1" w:after="100" w:afterAutospacing="1" w:line="243" w:lineRule="atLeast"/>
        <w:rPr>
          <w:rFonts w:ascii="Arial" w:eastAsia="Times New Roman" w:hAnsi="Arial" w:cs="Arial"/>
          <w:color w:val="333333"/>
          <w:sz w:val="20"/>
          <w:szCs w:val="20"/>
          <w:lang w:eastAsia="en-CA"/>
        </w:rPr>
      </w:pPr>
      <w:r w:rsidRPr="000141A8">
        <w:rPr>
          <w:rFonts w:ascii="Arial" w:eastAsia="Times New Roman" w:hAnsi="Arial" w:cs="Arial"/>
          <w:color w:val="000000"/>
          <w:sz w:val="20"/>
          <w:szCs w:val="20"/>
          <w:lang w:eastAsia="en-CA"/>
        </w:rPr>
        <w:t>Include the name and contact information for the project or research supervisor.  The supervisor takes responsibility for ensuring that the PI</w:t>
      </w:r>
      <w:r w:rsidR="00635A18">
        <w:rPr>
          <w:rFonts w:ascii="Arial" w:eastAsia="Times New Roman" w:hAnsi="Arial" w:cs="Arial"/>
          <w:color w:val="000000"/>
          <w:sz w:val="20"/>
          <w:szCs w:val="20"/>
          <w:lang w:eastAsia="en-CA"/>
        </w:rPr>
        <w:t>, student or Resident</w:t>
      </w:r>
      <w:r w:rsidRPr="000141A8">
        <w:rPr>
          <w:rFonts w:ascii="Arial" w:eastAsia="Times New Roman" w:hAnsi="Arial" w:cs="Arial"/>
          <w:color w:val="000000"/>
          <w:sz w:val="20"/>
          <w:szCs w:val="20"/>
          <w:lang w:eastAsia="en-CA"/>
        </w:rPr>
        <w:t xml:space="preserve"> conducts the research project ethically, in accordance with the REB approved protocol.</w:t>
      </w:r>
      <w:r w:rsidRPr="000141A8">
        <w:rPr>
          <w:rFonts w:ascii="Arial" w:eastAsia="Times New Roman" w:hAnsi="Arial" w:cs="Arial"/>
          <w:b/>
          <w:bCs/>
          <w:color w:val="669966"/>
          <w:sz w:val="20"/>
          <w:szCs w:val="20"/>
          <w:lang w:eastAsia="en-CA"/>
        </w:rPr>
        <w:br/>
      </w:r>
      <w:r w:rsidRPr="00E20350">
        <w:rPr>
          <w:rFonts w:ascii="Arial" w:eastAsia="Times New Roman" w:hAnsi="Arial" w:cs="Arial"/>
          <w:b/>
          <w:bCs/>
          <w:sz w:val="20"/>
          <w:szCs w:val="20"/>
          <w:lang w:eastAsia="en-CA"/>
        </w:rPr>
        <w:br/>
      </w:r>
      <w:bookmarkStart w:id="4" w:name="GN1.5"/>
      <w:r w:rsidRPr="00E20350">
        <w:rPr>
          <w:rFonts w:ascii="Arial" w:eastAsia="Times New Roman" w:hAnsi="Arial" w:cs="Arial"/>
          <w:b/>
          <w:bCs/>
          <w:sz w:val="20"/>
          <w:szCs w:val="20"/>
          <w:lang w:eastAsia="en-CA"/>
        </w:rPr>
        <w:t>GUIDANCE NOTE 1.5</w:t>
      </w:r>
      <w:bookmarkEnd w:id="4"/>
      <w:r w:rsidRPr="00E20350">
        <w:rPr>
          <w:rFonts w:ascii="Arial" w:eastAsia="Times New Roman" w:hAnsi="Arial" w:cs="Arial"/>
          <w:b/>
          <w:bCs/>
          <w:sz w:val="20"/>
          <w:szCs w:val="20"/>
          <w:lang w:eastAsia="en-CA"/>
        </w:rPr>
        <w:t>:</w:t>
      </w:r>
      <w:r w:rsidRPr="00E20350">
        <w:rPr>
          <w:rFonts w:ascii="Arial" w:eastAsia="Times New Roman" w:hAnsi="Arial" w:cs="Arial"/>
          <w:b/>
          <w:bCs/>
          <w:i/>
          <w:iCs/>
          <w:sz w:val="20"/>
          <w:szCs w:val="20"/>
          <w:lang w:eastAsia="en-CA"/>
        </w:rPr>
        <w:t> </w:t>
      </w:r>
      <w:r w:rsidR="00635A18" w:rsidRPr="00E20350">
        <w:rPr>
          <w:rFonts w:ascii="Arial" w:eastAsia="Times New Roman" w:hAnsi="Arial" w:cs="Arial"/>
          <w:b/>
          <w:bCs/>
          <w:sz w:val="20"/>
          <w:szCs w:val="20"/>
          <w:lang w:eastAsia="en-CA"/>
        </w:rPr>
        <w:t>PROJECT PERSONNEL</w:t>
      </w:r>
      <w:r w:rsidR="00635A18" w:rsidRPr="00E20350">
        <w:rPr>
          <w:rFonts w:ascii="Arial" w:eastAsia="Times New Roman" w:hAnsi="Arial" w:cs="Arial"/>
          <w:b/>
          <w:bCs/>
          <w:sz w:val="20"/>
          <w:szCs w:val="20"/>
          <w:lang w:eastAsia="en-CA"/>
        </w:rPr>
        <w:br/>
      </w:r>
      <w:r w:rsidRPr="00E20350">
        <w:rPr>
          <w:rFonts w:ascii="Arial" w:eastAsia="Times New Roman" w:hAnsi="Arial" w:cs="Arial"/>
          <w:b/>
          <w:bCs/>
          <w:sz w:val="20"/>
          <w:szCs w:val="20"/>
          <w:lang w:eastAsia="en-CA"/>
        </w:rPr>
        <w:br/>
      </w:r>
      <w:proofErr w:type="gramStart"/>
      <w:r w:rsidRPr="000141A8">
        <w:rPr>
          <w:rFonts w:ascii="Arial" w:eastAsia="Times New Roman" w:hAnsi="Arial" w:cs="Arial"/>
          <w:color w:val="333333"/>
          <w:sz w:val="20"/>
          <w:szCs w:val="20"/>
          <w:lang w:eastAsia="en-CA"/>
        </w:rPr>
        <w:t>All</w:t>
      </w:r>
      <w:proofErr w:type="gramEnd"/>
      <w:r w:rsidRPr="000141A8">
        <w:rPr>
          <w:rFonts w:ascii="Arial" w:eastAsia="Times New Roman" w:hAnsi="Arial" w:cs="Arial"/>
          <w:color w:val="333333"/>
          <w:sz w:val="20"/>
          <w:szCs w:val="20"/>
          <w:lang w:eastAsia="en-CA"/>
        </w:rPr>
        <w:t xml:space="preserve"> persons assuming a formal role within the study that are to be listed on the Certificate of Approval must be noted on the application. This includes, but is not limited to co-principal investigators, co-investigators, residents, student investigators, and faculty advisors.</w:t>
      </w:r>
      <w:r w:rsidRPr="000141A8">
        <w:rPr>
          <w:rFonts w:ascii="Arial" w:eastAsia="Times New Roman" w:hAnsi="Arial" w:cs="Arial"/>
          <w:b/>
          <w:bCs/>
          <w:color w:val="669966"/>
          <w:sz w:val="20"/>
          <w:szCs w:val="20"/>
          <w:lang w:eastAsia="en-CA"/>
        </w:rPr>
        <w:br/>
      </w:r>
      <w:r w:rsidRPr="000141A8">
        <w:rPr>
          <w:rFonts w:ascii="Arial" w:eastAsia="Times New Roman" w:hAnsi="Arial" w:cs="Arial"/>
          <w:b/>
          <w:bCs/>
          <w:color w:val="669966"/>
          <w:sz w:val="20"/>
          <w:szCs w:val="20"/>
          <w:lang w:eastAsia="en-CA"/>
        </w:rPr>
        <w:br/>
      </w:r>
      <w:r w:rsidRPr="000141A8">
        <w:rPr>
          <w:rFonts w:ascii="Arial" w:eastAsia="Times New Roman" w:hAnsi="Arial" w:cs="Arial"/>
          <w:color w:val="333333"/>
          <w:sz w:val="20"/>
          <w:szCs w:val="20"/>
          <w:lang w:eastAsia="en-CA"/>
        </w:rPr>
        <w:t>All personnel who are associated with a research project and will have contact</w:t>
      </w:r>
      <w:r w:rsidR="00635A18">
        <w:rPr>
          <w:rFonts w:ascii="Arial" w:eastAsia="Times New Roman" w:hAnsi="Arial" w:cs="Arial"/>
          <w:color w:val="333333"/>
          <w:sz w:val="20"/>
          <w:szCs w:val="20"/>
          <w:lang w:eastAsia="en-CA"/>
        </w:rPr>
        <w:t xml:space="preserve"> with research participants are requir</w:t>
      </w:r>
      <w:r w:rsidRPr="000141A8">
        <w:rPr>
          <w:rFonts w:ascii="Arial" w:eastAsia="Times New Roman" w:hAnsi="Arial" w:cs="Arial"/>
          <w:color w:val="333333"/>
          <w:sz w:val="20"/>
          <w:szCs w:val="20"/>
          <w:lang w:eastAsia="en-CA"/>
        </w:rPr>
        <w:t xml:space="preserve">ed to complete the </w:t>
      </w:r>
      <w:r w:rsidR="00810B1A">
        <w:rPr>
          <w:rFonts w:ascii="Arial" w:eastAsia="Times New Roman" w:hAnsi="Arial" w:cs="Arial"/>
          <w:color w:val="333333"/>
          <w:sz w:val="20"/>
          <w:szCs w:val="20"/>
          <w:lang w:eastAsia="en-CA"/>
        </w:rPr>
        <w:t>TCPS 2</w:t>
      </w:r>
      <w:r w:rsidRPr="000141A8">
        <w:rPr>
          <w:rFonts w:ascii="Arial" w:eastAsia="Times New Roman" w:hAnsi="Arial" w:cs="Arial"/>
          <w:color w:val="333333"/>
          <w:sz w:val="20"/>
          <w:szCs w:val="20"/>
          <w:lang w:eastAsia="en-CA"/>
        </w:rPr>
        <w:t xml:space="preserve"> Course on Research Ethics (CORE), online tutorial, before the application is submitted to the REB. This includes (but is not limited to) undergraduate and graduate students, postdoctoral fellows research assistants, researc</w:t>
      </w:r>
      <w:r w:rsidR="00635A18">
        <w:rPr>
          <w:rFonts w:ascii="Arial" w:eastAsia="Times New Roman" w:hAnsi="Arial" w:cs="Arial"/>
          <w:color w:val="333333"/>
          <w:sz w:val="20"/>
          <w:szCs w:val="20"/>
          <w:lang w:eastAsia="en-CA"/>
        </w:rPr>
        <w:t>h coordinators, etc. </w:t>
      </w:r>
      <w:r w:rsidRPr="000141A8">
        <w:rPr>
          <w:rFonts w:ascii="Arial" w:eastAsia="Times New Roman" w:hAnsi="Arial" w:cs="Arial"/>
          <w:color w:val="333333"/>
          <w:sz w:val="20"/>
          <w:szCs w:val="20"/>
          <w:lang w:eastAsia="en-CA"/>
        </w:rPr>
        <w:t xml:space="preserve">The </w:t>
      </w:r>
      <w:r w:rsidR="00810B1A">
        <w:rPr>
          <w:rFonts w:ascii="Arial" w:eastAsia="Times New Roman" w:hAnsi="Arial" w:cs="Arial"/>
          <w:color w:val="333333"/>
          <w:sz w:val="20"/>
          <w:szCs w:val="20"/>
          <w:lang w:eastAsia="en-CA"/>
        </w:rPr>
        <w:t>TCPS 2</w:t>
      </w:r>
      <w:r w:rsidRPr="000141A8">
        <w:rPr>
          <w:rFonts w:ascii="Arial" w:eastAsia="Times New Roman" w:hAnsi="Arial" w:cs="Arial"/>
          <w:color w:val="333333"/>
          <w:sz w:val="20"/>
          <w:szCs w:val="20"/>
          <w:lang w:eastAsia="en-CA"/>
        </w:rPr>
        <w:t xml:space="preserve"> CORE is free and can be completed in about two to three hours in either a single session or series of sessions</w:t>
      </w:r>
      <w:r w:rsidR="00635A18">
        <w:rPr>
          <w:rFonts w:ascii="Arial" w:eastAsia="Times New Roman" w:hAnsi="Arial" w:cs="Arial"/>
          <w:color w:val="333333"/>
          <w:sz w:val="20"/>
          <w:szCs w:val="20"/>
          <w:lang w:eastAsia="en-CA"/>
        </w:rPr>
        <w:t xml:space="preserve"> and can be found here: </w:t>
      </w:r>
      <w:hyperlink r:id="rId8" w:history="1">
        <w:r w:rsidR="00635A18" w:rsidRPr="000826B0">
          <w:rPr>
            <w:rStyle w:val="Hyperlink"/>
            <w:rFonts w:ascii="Arial" w:eastAsia="Times New Roman" w:hAnsi="Arial" w:cs="Arial"/>
            <w:sz w:val="20"/>
            <w:szCs w:val="20"/>
            <w:lang w:eastAsia="en-CA"/>
          </w:rPr>
          <w:t>https://tcps2core.ca/welcome</w:t>
        </w:r>
      </w:hyperlink>
      <w:r w:rsidR="00635A18">
        <w:rPr>
          <w:rFonts w:ascii="Arial" w:eastAsia="Times New Roman" w:hAnsi="Arial" w:cs="Arial"/>
          <w:color w:val="333333"/>
          <w:sz w:val="20"/>
          <w:szCs w:val="20"/>
          <w:lang w:eastAsia="en-CA"/>
        </w:rPr>
        <w:t xml:space="preserve"> </w:t>
      </w:r>
    </w:p>
    <w:p w:rsidR="00E65D84" w:rsidRPr="00635A18" w:rsidRDefault="00635A18" w:rsidP="00635A18">
      <w:pPr>
        <w:spacing w:before="100" w:beforeAutospacing="1" w:after="240"/>
        <w:rPr>
          <w:rFonts w:ascii="Arial" w:hAnsi="Arial" w:cs="Arial"/>
          <w:sz w:val="20"/>
          <w:lang w:eastAsia="en-CA"/>
        </w:rPr>
      </w:pPr>
      <w:r>
        <w:rPr>
          <w:rFonts w:ascii="Arial" w:hAnsi="Arial" w:cs="Arial"/>
          <w:sz w:val="20"/>
          <w:lang w:eastAsia="en-CA"/>
        </w:rPr>
        <w:t>P</w:t>
      </w:r>
      <w:r w:rsidRPr="00E265A0">
        <w:rPr>
          <w:rFonts w:ascii="Arial" w:hAnsi="Arial" w:cs="Arial"/>
          <w:sz w:val="20"/>
          <w:lang w:eastAsia="en-CA"/>
        </w:rPr>
        <w:t>rincipal investigators</w:t>
      </w:r>
      <w:r>
        <w:rPr>
          <w:rFonts w:ascii="Arial" w:hAnsi="Arial" w:cs="Arial"/>
          <w:sz w:val="20"/>
          <w:lang w:eastAsia="en-CA"/>
        </w:rPr>
        <w:t xml:space="preserve"> and all study staff accessing personal health information for studies </w:t>
      </w:r>
      <w:r w:rsidRPr="00E265A0">
        <w:rPr>
          <w:rFonts w:ascii="Arial" w:hAnsi="Arial" w:cs="Arial"/>
          <w:sz w:val="20"/>
          <w:lang w:eastAsia="en-CA"/>
        </w:rPr>
        <w:t xml:space="preserve">must complete the McMaster Chart Audit Tutorial, available at </w:t>
      </w:r>
      <w:hyperlink r:id="rId9" w:history="1">
        <w:r w:rsidRPr="00E265A0">
          <w:rPr>
            <w:rFonts w:ascii="Arial" w:hAnsi="Arial" w:cs="Arial"/>
            <w:color w:val="51836A"/>
            <w:sz w:val="20"/>
            <w:lang w:eastAsia="en-CA"/>
          </w:rPr>
          <w:t>http://ethics.mcmaster.ca/chart/</w:t>
        </w:r>
      </w:hyperlink>
      <w:r w:rsidRPr="00E265A0">
        <w:rPr>
          <w:rFonts w:ascii="Arial" w:hAnsi="Arial" w:cs="Arial"/>
          <w:sz w:val="20"/>
          <w:lang w:eastAsia="en-CA"/>
        </w:rPr>
        <w:t xml:space="preserve">, prior to submission to the Board. </w:t>
      </w:r>
      <w:r w:rsidRPr="00E265A0">
        <w:rPr>
          <w:rFonts w:ascii="Arial" w:hAnsi="Arial" w:cs="Arial"/>
          <w:sz w:val="20"/>
          <w:lang w:eastAsia="en-CA"/>
        </w:rPr>
        <w:br/>
      </w:r>
      <w:r w:rsidR="00E65D84" w:rsidRPr="000141A8">
        <w:rPr>
          <w:rFonts w:ascii="Arial" w:eastAsia="Times New Roman" w:hAnsi="Arial" w:cs="Arial"/>
          <w:color w:val="333333"/>
          <w:sz w:val="20"/>
          <w:szCs w:val="20"/>
          <w:lang w:eastAsia="en-CA"/>
        </w:rPr>
        <w:t>  </w:t>
      </w:r>
      <w:r w:rsidR="00E65D84" w:rsidRPr="000141A8">
        <w:rPr>
          <w:rFonts w:ascii="Arial" w:eastAsia="Times New Roman" w:hAnsi="Arial" w:cs="Arial"/>
          <w:b/>
          <w:bCs/>
          <w:color w:val="669966"/>
          <w:sz w:val="20"/>
          <w:szCs w:val="20"/>
          <w:lang w:eastAsia="en-CA"/>
        </w:rPr>
        <w:br/>
      </w:r>
      <w:bookmarkStart w:id="5" w:name="GN1.6"/>
      <w:r w:rsidR="00E65D84" w:rsidRPr="00E20350">
        <w:rPr>
          <w:rFonts w:ascii="Arial" w:eastAsia="Times New Roman" w:hAnsi="Arial" w:cs="Arial"/>
          <w:b/>
          <w:bCs/>
          <w:sz w:val="20"/>
          <w:szCs w:val="20"/>
          <w:lang w:eastAsia="en-CA"/>
        </w:rPr>
        <w:t>GUIDANCE NOTE 1.6</w:t>
      </w:r>
      <w:bookmarkEnd w:id="5"/>
      <w:r w:rsidR="00E65D84" w:rsidRPr="00E20350">
        <w:rPr>
          <w:rFonts w:ascii="Arial" w:eastAsia="Times New Roman" w:hAnsi="Arial" w:cs="Arial"/>
          <w:b/>
          <w:bCs/>
          <w:sz w:val="20"/>
          <w:szCs w:val="20"/>
          <w:lang w:eastAsia="en-CA"/>
        </w:rPr>
        <w:t>: PRIMARY CONTACT PERSON</w:t>
      </w:r>
      <w:r w:rsidR="00E65D84" w:rsidRPr="00E20350">
        <w:rPr>
          <w:rFonts w:ascii="Arial" w:eastAsia="Times New Roman" w:hAnsi="Arial" w:cs="Arial"/>
          <w:b/>
          <w:bCs/>
          <w:sz w:val="20"/>
          <w:szCs w:val="20"/>
          <w:lang w:eastAsia="en-CA"/>
        </w:rPr>
        <w:br/>
      </w:r>
      <w:r w:rsidR="00E65D84" w:rsidRPr="00E20350">
        <w:rPr>
          <w:rFonts w:ascii="Arial" w:eastAsia="Times New Roman" w:hAnsi="Arial" w:cs="Arial"/>
          <w:b/>
          <w:bCs/>
          <w:sz w:val="20"/>
          <w:szCs w:val="20"/>
          <w:lang w:eastAsia="en-CA"/>
        </w:rPr>
        <w:br/>
      </w:r>
      <w:r w:rsidR="00E65D84" w:rsidRPr="000141A8">
        <w:rPr>
          <w:rFonts w:ascii="Arial" w:eastAsia="Times New Roman" w:hAnsi="Arial" w:cs="Arial"/>
          <w:color w:val="333333"/>
          <w:sz w:val="20"/>
          <w:szCs w:val="20"/>
          <w:lang w:eastAsia="en-CA"/>
        </w:rPr>
        <w:t>If another contact besides the PI will be handling all paperwork and correspondence related to this file, please indicate here.</w:t>
      </w:r>
      <w:r w:rsidR="00E65D84" w:rsidRPr="000141A8">
        <w:rPr>
          <w:rFonts w:ascii="Arial" w:eastAsia="Times New Roman" w:hAnsi="Arial" w:cs="Arial"/>
          <w:color w:val="669966"/>
          <w:sz w:val="20"/>
          <w:szCs w:val="20"/>
          <w:lang w:eastAsia="en-CA"/>
        </w:rPr>
        <w:br/>
      </w:r>
      <w:r w:rsidR="00E65D84" w:rsidRPr="000141A8">
        <w:rPr>
          <w:rFonts w:ascii="Arial" w:eastAsia="Times New Roman" w:hAnsi="Arial" w:cs="Arial"/>
          <w:b/>
          <w:bCs/>
          <w:color w:val="669966"/>
          <w:sz w:val="20"/>
          <w:szCs w:val="20"/>
          <w:lang w:eastAsia="en-CA"/>
        </w:rPr>
        <w:br/>
      </w:r>
      <w:r w:rsidR="00E65D84" w:rsidRPr="00E20350">
        <w:rPr>
          <w:rFonts w:ascii="Arial" w:eastAsia="Times New Roman" w:hAnsi="Arial" w:cs="Arial"/>
          <w:b/>
          <w:bCs/>
          <w:sz w:val="20"/>
          <w:szCs w:val="20"/>
          <w:lang w:eastAsia="en-CA"/>
        </w:rPr>
        <w:br/>
      </w:r>
      <w:r w:rsidR="00E65D84" w:rsidRPr="00E20350">
        <w:rPr>
          <w:rFonts w:ascii="Arial" w:eastAsia="Times New Roman" w:hAnsi="Arial" w:cs="Arial"/>
          <w:b/>
          <w:bCs/>
          <w:sz w:val="20"/>
          <w:szCs w:val="20"/>
          <w:lang w:eastAsia="en-CA"/>
        </w:rPr>
        <w:lastRenderedPageBreak/>
        <w:br/>
      </w:r>
      <w:bookmarkStart w:id="6" w:name="GN1.7"/>
      <w:r w:rsidR="00E65D84" w:rsidRPr="00E20350">
        <w:rPr>
          <w:rFonts w:ascii="Arial" w:eastAsia="Times New Roman" w:hAnsi="Arial" w:cs="Arial"/>
          <w:b/>
          <w:bCs/>
          <w:sz w:val="20"/>
          <w:szCs w:val="20"/>
          <w:lang w:eastAsia="en-CA"/>
        </w:rPr>
        <w:t>GUIDANCE NOTE 1.7:</w:t>
      </w:r>
      <w:bookmarkEnd w:id="6"/>
      <w:r w:rsidR="00E65D84" w:rsidRPr="00E20350">
        <w:rPr>
          <w:rFonts w:ascii="Arial" w:eastAsia="Times New Roman" w:hAnsi="Arial" w:cs="Arial"/>
          <w:b/>
          <w:bCs/>
          <w:sz w:val="20"/>
          <w:szCs w:val="20"/>
          <w:lang w:eastAsia="en-CA"/>
        </w:rPr>
        <w:t> LOCATIONS WHERE THE RESEARCH WILL BE CARRIED OUT</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Enter the names of locations/institutions/sites where the research will be carried out under this Research Ethics Board approval. Research outside of Canada normally requires ethics review by a board or committee within that jurisdiction.  </w:t>
      </w:r>
      <w:r w:rsidR="00635A18" w:rsidRPr="000141A8">
        <w:rPr>
          <w:rFonts w:ascii="Arial" w:eastAsia="Times New Roman" w:hAnsi="Arial" w:cs="Arial"/>
          <w:i/>
          <w:iCs/>
          <w:color w:val="000000"/>
          <w:sz w:val="20"/>
          <w:szCs w:val="20"/>
          <w:lang w:eastAsia="en-CA"/>
        </w:rPr>
        <w:t xml:space="preserve"> </w:t>
      </w:r>
      <w:r w:rsidRPr="000141A8">
        <w:rPr>
          <w:rFonts w:ascii="Arial" w:eastAsia="Times New Roman" w:hAnsi="Arial" w:cs="Arial"/>
          <w:i/>
          <w:iCs/>
          <w:color w:val="000000"/>
          <w:sz w:val="20"/>
          <w:szCs w:val="20"/>
          <w:lang w:eastAsia="en-CA"/>
        </w:rPr>
        <w:t>(TCPS</w:t>
      </w:r>
      <w:r w:rsidR="00635A18">
        <w:rPr>
          <w:rFonts w:ascii="Arial" w:eastAsia="Times New Roman" w:hAnsi="Arial" w:cs="Arial"/>
          <w:i/>
          <w:iCs/>
          <w:color w:val="000000"/>
          <w:sz w:val="20"/>
          <w:szCs w:val="20"/>
          <w:lang w:eastAsia="en-CA"/>
        </w:rPr>
        <w:t xml:space="preserve"> </w:t>
      </w:r>
      <w:r w:rsidRPr="000141A8">
        <w:rPr>
          <w:rFonts w:ascii="Arial" w:eastAsia="Times New Roman" w:hAnsi="Arial" w:cs="Arial"/>
          <w:i/>
          <w:iCs/>
          <w:color w:val="000000"/>
          <w:sz w:val="20"/>
          <w:szCs w:val="20"/>
          <w:lang w:eastAsia="en-CA"/>
        </w:rPr>
        <w:t>2 Chapter 8, Multi-jurisdictional research)</w:t>
      </w:r>
    </w:p>
    <w:p w:rsidR="00BC442F"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The project cannot begin until you receive approval from the institutions selected.  It remains the PIs responsibility, however, to confirm and/or obtain necessary approvals from these sites.</w:t>
      </w:r>
      <w:r w:rsidR="00BC442F">
        <w:rPr>
          <w:rFonts w:ascii="Arial" w:eastAsia="Times New Roman" w:hAnsi="Arial" w:cs="Arial"/>
          <w:color w:val="000000"/>
          <w:sz w:val="20"/>
          <w:szCs w:val="20"/>
          <w:lang w:eastAsia="en-CA"/>
        </w:rPr>
        <w:t xml:space="preserve"> </w:t>
      </w:r>
    </w:p>
    <w:p w:rsidR="00BC442F" w:rsidRDefault="00BC442F" w:rsidP="00E65D84">
      <w:pPr>
        <w:spacing w:before="100" w:beforeAutospacing="1" w:after="100" w:afterAutospacing="1" w:line="243" w:lineRule="atLeast"/>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SHA has a Research Approval process for projects occurring in SHA affiliated institutions and any research that involves SHA patients, staff or other resources. Please see the following link for information on the Operational Approval process: </w:t>
      </w:r>
      <w:r w:rsidRPr="00BC442F">
        <w:rPr>
          <w:rFonts w:ascii="Arial" w:eastAsia="Times New Roman" w:hAnsi="Arial" w:cs="Arial"/>
          <w:color w:val="000000"/>
          <w:sz w:val="20"/>
          <w:szCs w:val="20"/>
          <w:highlight w:val="yellow"/>
          <w:lang w:eastAsia="en-CA"/>
        </w:rPr>
        <w:t>Add Link to OA page.</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br/>
      </w:r>
      <w:bookmarkStart w:id="7" w:name="GN1.8"/>
      <w:r w:rsidRPr="000141A8">
        <w:rPr>
          <w:rFonts w:ascii="Arial" w:eastAsia="Times New Roman" w:hAnsi="Arial" w:cs="Arial"/>
          <w:b/>
          <w:bCs/>
          <w:color w:val="000000"/>
          <w:sz w:val="20"/>
          <w:szCs w:val="20"/>
          <w:lang w:eastAsia="en-CA"/>
        </w:rPr>
        <w:t>GUIDANCE NOTE 1.8</w:t>
      </w:r>
      <w:bookmarkEnd w:id="7"/>
      <w:r w:rsidRPr="000141A8">
        <w:rPr>
          <w:rFonts w:ascii="Arial" w:eastAsia="Times New Roman" w:hAnsi="Arial" w:cs="Arial"/>
          <w:b/>
          <w:bCs/>
          <w:color w:val="000000"/>
          <w:sz w:val="20"/>
          <w:szCs w:val="20"/>
          <w:lang w:eastAsia="en-CA"/>
        </w:rPr>
        <w:t>:</w:t>
      </w:r>
      <w:r w:rsidRPr="000141A8">
        <w:rPr>
          <w:rFonts w:ascii="Arial" w:eastAsia="Times New Roman" w:hAnsi="Arial" w:cs="Arial"/>
          <w:i/>
          <w:iCs/>
          <w:color w:val="000000"/>
          <w:sz w:val="20"/>
          <w:szCs w:val="20"/>
          <w:lang w:eastAsia="en-CA"/>
        </w:rPr>
        <w:t> </w:t>
      </w:r>
      <w:r w:rsidRPr="000141A8">
        <w:rPr>
          <w:rFonts w:ascii="Arial" w:eastAsia="Times New Roman" w:hAnsi="Arial" w:cs="Arial"/>
          <w:b/>
          <w:bCs/>
          <w:color w:val="000000"/>
          <w:sz w:val="20"/>
          <w:szCs w:val="20"/>
          <w:lang w:eastAsia="en-CA"/>
        </w:rPr>
        <w:t>PROPOSED PROJECT PERIOD</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Include the planned start and end date of the project. Completion of the project can be defined as the point in which data analysis has been completed in order to answer the original research question(s). The end date can be an estimate of when you expect to have the analysis complete and can be extended by submission of the annual renewal form.  </w:t>
      </w:r>
      <w:r w:rsidRPr="000141A8">
        <w:rPr>
          <w:rFonts w:ascii="Arial" w:eastAsia="Times New Roman" w:hAnsi="Arial" w:cs="Arial"/>
          <w:i/>
          <w:iCs/>
          <w:color w:val="000000"/>
          <w:sz w:val="20"/>
          <w:szCs w:val="20"/>
          <w:lang w:eastAsia="en-CA"/>
        </w:rPr>
        <w:t>(</w:t>
      </w:r>
      <w:r w:rsidR="00810B1A">
        <w:rPr>
          <w:rFonts w:ascii="Arial" w:eastAsia="Times New Roman" w:hAnsi="Arial" w:cs="Arial"/>
          <w:i/>
          <w:iCs/>
          <w:color w:val="000000"/>
          <w:sz w:val="20"/>
          <w:szCs w:val="20"/>
          <w:lang w:eastAsia="en-CA"/>
        </w:rPr>
        <w:t>TCPS 2</w:t>
      </w:r>
      <w:r w:rsidRPr="000141A8">
        <w:rPr>
          <w:rFonts w:ascii="Arial" w:eastAsia="Times New Roman" w:hAnsi="Arial" w:cs="Arial"/>
          <w:i/>
          <w:iCs/>
          <w:color w:val="000000"/>
          <w:sz w:val="20"/>
          <w:szCs w:val="20"/>
          <w:lang w:eastAsia="en-CA"/>
        </w:rPr>
        <w:t xml:space="preserve"> Article 2.8, continuing review throughout the life of the project)</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bookmarkStart w:id="8" w:name="GN1.9"/>
      <w:r w:rsidRPr="000141A8">
        <w:rPr>
          <w:rFonts w:ascii="Arial" w:eastAsia="Times New Roman" w:hAnsi="Arial" w:cs="Arial"/>
          <w:b/>
          <w:bCs/>
          <w:color w:val="000000"/>
          <w:sz w:val="20"/>
          <w:szCs w:val="20"/>
          <w:lang w:eastAsia="en-CA"/>
        </w:rPr>
        <w:t>GUIDANCE NOTE 1.9</w:t>
      </w:r>
      <w:bookmarkEnd w:id="8"/>
      <w:r w:rsidRPr="000141A8">
        <w:rPr>
          <w:rFonts w:ascii="Arial" w:eastAsia="Times New Roman" w:hAnsi="Arial" w:cs="Arial"/>
          <w:b/>
          <w:bCs/>
          <w:color w:val="000000"/>
          <w:sz w:val="20"/>
          <w:szCs w:val="20"/>
          <w:lang w:eastAsia="en-CA"/>
        </w:rPr>
        <w:t>:</w:t>
      </w:r>
      <w:r w:rsidRPr="000141A8">
        <w:rPr>
          <w:rFonts w:ascii="Arial" w:eastAsia="Times New Roman" w:hAnsi="Arial" w:cs="Arial"/>
          <w:i/>
          <w:iCs/>
          <w:color w:val="000000"/>
          <w:sz w:val="20"/>
          <w:szCs w:val="20"/>
          <w:lang w:eastAsia="en-CA"/>
        </w:rPr>
        <w:t> </w:t>
      </w:r>
      <w:r w:rsidRPr="000141A8">
        <w:rPr>
          <w:rFonts w:ascii="Arial" w:eastAsia="Times New Roman" w:hAnsi="Arial" w:cs="Arial"/>
          <w:b/>
          <w:bCs/>
          <w:color w:val="000000"/>
          <w:sz w:val="20"/>
          <w:szCs w:val="20"/>
          <w:lang w:eastAsia="en-CA"/>
        </w:rPr>
        <w:t>STUDIES BEING SUBMITTED FOR REB APPROVAL AT OTHER SITES</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Indicate whether this study is under review OR has received approval from another REB in Saskatchewan and/or a REB outside of Saskatchewan. </w:t>
      </w:r>
      <w:r w:rsidRPr="000141A8">
        <w:rPr>
          <w:rFonts w:ascii="Arial" w:eastAsia="Times New Roman" w:hAnsi="Arial" w:cs="Arial"/>
          <w:i/>
          <w:iCs/>
          <w:color w:val="000000"/>
          <w:sz w:val="20"/>
          <w:szCs w:val="20"/>
          <w:lang w:eastAsia="en-CA"/>
        </w:rPr>
        <w:t>(</w:t>
      </w:r>
      <w:r w:rsidR="00810B1A">
        <w:rPr>
          <w:rFonts w:ascii="Arial" w:eastAsia="Times New Roman" w:hAnsi="Arial" w:cs="Arial"/>
          <w:i/>
          <w:iCs/>
          <w:color w:val="000000"/>
          <w:sz w:val="20"/>
          <w:szCs w:val="20"/>
          <w:lang w:eastAsia="en-CA"/>
        </w:rPr>
        <w:t>TCPS 2</w:t>
      </w:r>
      <w:r w:rsidRPr="000141A8">
        <w:rPr>
          <w:rFonts w:ascii="Arial" w:eastAsia="Times New Roman" w:hAnsi="Arial" w:cs="Arial"/>
          <w:i/>
          <w:iCs/>
          <w:color w:val="000000"/>
          <w:sz w:val="20"/>
          <w:szCs w:val="20"/>
          <w:lang w:eastAsia="en-CA"/>
        </w:rPr>
        <w:t xml:space="preserve"> Chapter 8, multi-jurisdictional research)</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 xml:space="preserve">REB approval at a specific institution is required when the project will be using institutional resources, a member of the research team is a student, faculty member, researcher, </w:t>
      </w:r>
      <w:proofErr w:type="spellStart"/>
      <w:r w:rsidRPr="000141A8">
        <w:rPr>
          <w:rFonts w:ascii="Arial" w:eastAsia="Times New Roman" w:hAnsi="Arial" w:cs="Arial"/>
          <w:color w:val="000000"/>
          <w:sz w:val="20"/>
          <w:szCs w:val="20"/>
          <w:lang w:eastAsia="en-CA"/>
        </w:rPr>
        <w:t>etc</w:t>
      </w:r>
      <w:proofErr w:type="spellEnd"/>
      <w:r w:rsidRPr="000141A8">
        <w:rPr>
          <w:rFonts w:ascii="Arial" w:eastAsia="Times New Roman" w:hAnsi="Arial" w:cs="Arial"/>
          <w:color w:val="000000"/>
          <w:sz w:val="20"/>
          <w:szCs w:val="20"/>
          <w:lang w:eastAsia="en-CA"/>
        </w:rPr>
        <w:t xml:space="preserve"> with primary affiliation at the institution, the project involves collecting data or recruiting participants from within that institution or funding for the project may be administered by that institution.</w:t>
      </w:r>
    </w:p>
    <w:p w:rsidR="00E65D84" w:rsidRPr="00182D30" w:rsidRDefault="00E65D84" w:rsidP="00182D30">
      <w:r w:rsidRPr="000141A8">
        <w:rPr>
          <w:rFonts w:ascii="Arial" w:eastAsia="Times New Roman" w:hAnsi="Arial" w:cs="Arial"/>
          <w:color w:val="000000"/>
          <w:sz w:val="20"/>
          <w:szCs w:val="20"/>
          <w:lang w:eastAsia="en-CA"/>
        </w:rPr>
        <w:t> </w:t>
      </w:r>
      <w:r w:rsidR="00BC442F">
        <w:rPr>
          <w:rFonts w:ascii="Arial" w:eastAsia="Times New Roman" w:hAnsi="Arial" w:cs="Arial"/>
          <w:color w:val="000000"/>
          <w:sz w:val="20"/>
          <w:szCs w:val="20"/>
          <w:lang w:eastAsia="en-CA"/>
        </w:rPr>
        <w:t>The University of Regina</w:t>
      </w:r>
      <w:r w:rsidR="00182D30">
        <w:rPr>
          <w:rFonts w:ascii="Arial" w:eastAsia="Times New Roman" w:hAnsi="Arial" w:cs="Arial"/>
          <w:color w:val="000000"/>
          <w:sz w:val="20"/>
          <w:szCs w:val="20"/>
          <w:lang w:eastAsia="en-CA"/>
        </w:rPr>
        <w:t xml:space="preserve"> REB</w:t>
      </w:r>
      <w:r w:rsidR="00BC442F">
        <w:rPr>
          <w:rFonts w:ascii="Arial" w:eastAsia="Times New Roman" w:hAnsi="Arial" w:cs="Arial"/>
          <w:color w:val="000000"/>
          <w:sz w:val="20"/>
          <w:szCs w:val="20"/>
          <w:lang w:eastAsia="en-CA"/>
        </w:rPr>
        <w:t>, University of Saskatchewan Biomedical and Behavioural REBs</w:t>
      </w:r>
      <w:r w:rsidR="00182D30">
        <w:rPr>
          <w:rFonts w:ascii="Arial" w:eastAsia="Times New Roman" w:hAnsi="Arial" w:cs="Arial"/>
          <w:color w:val="000000"/>
          <w:sz w:val="20"/>
          <w:szCs w:val="20"/>
          <w:lang w:eastAsia="en-CA"/>
        </w:rPr>
        <w:t xml:space="preserve"> and the SHA REB currently have a reciprocity agreement in place before starting the application process please contact your institutional REB to confirm which REB you should be applying to: </w:t>
      </w:r>
      <w:r w:rsidR="00182D30" w:rsidRPr="00182D30">
        <w:rPr>
          <w:rFonts w:ascii="Arial" w:eastAsia="Times New Roman" w:hAnsi="Arial" w:cs="Arial"/>
          <w:color w:val="000000"/>
          <w:sz w:val="20"/>
          <w:szCs w:val="20"/>
          <w:highlight w:val="yellow"/>
          <w:lang w:eastAsia="en-CA"/>
        </w:rPr>
        <w:t xml:space="preserve">ADD Link to </w:t>
      </w:r>
      <w:r w:rsidR="00182D30" w:rsidRPr="00182D30">
        <w:rPr>
          <w:rFonts w:ascii="Arial" w:hAnsi="Arial" w:cs="Arial"/>
          <w:b/>
          <w:sz w:val="20"/>
          <w:szCs w:val="20"/>
          <w:highlight w:val="yellow"/>
        </w:rPr>
        <w:t>General Instructions for Submission page</w:t>
      </w:r>
    </w:p>
    <w:p w:rsidR="00E20350" w:rsidRDefault="00E65D84" w:rsidP="00E65D84">
      <w:pPr>
        <w:spacing w:before="100" w:beforeAutospacing="1" w:after="100" w:afterAutospacing="1" w:line="243" w:lineRule="atLeast"/>
        <w:rPr>
          <w:rFonts w:ascii="Arial" w:eastAsia="Times New Roman" w:hAnsi="Arial" w:cs="Arial"/>
          <w:b/>
          <w:bCs/>
          <w:color w:val="000000"/>
          <w:sz w:val="20"/>
          <w:szCs w:val="20"/>
          <w:lang w:eastAsia="en-CA"/>
        </w:rPr>
      </w:pPr>
      <w:bookmarkStart w:id="9" w:name="GN1.9.2"/>
      <w:r w:rsidRPr="000141A8">
        <w:rPr>
          <w:rFonts w:ascii="Arial" w:eastAsia="Times New Roman" w:hAnsi="Arial" w:cs="Arial"/>
          <w:b/>
          <w:bCs/>
          <w:color w:val="000000"/>
          <w:sz w:val="20"/>
          <w:szCs w:val="20"/>
          <w:lang w:eastAsia="en-CA"/>
        </w:rPr>
        <w:t>GUIDANCE NOTE 1.9.2</w:t>
      </w:r>
      <w:bookmarkEnd w:id="9"/>
      <w:r w:rsidRPr="000141A8">
        <w:rPr>
          <w:rFonts w:ascii="Arial" w:eastAsia="Times New Roman" w:hAnsi="Arial" w:cs="Arial"/>
          <w:b/>
          <w:bCs/>
          <w:color w:val="000000"/>
          <w:sz w:val="20"/>
          <w:szCs w:val="20"/>
          <w:lang w:eastAsia="en-CA"/>
        </w:rPr>
        <w:t>: OTHER APPROVALS</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 xml:space="preserve">Some organizations, such as school districts, health regions, </w:t>
      </w:r>
      <w:proofErr w:type="spellStart"/>
      <w:r w:rsidRPr="000141A8">
        <w:rPr>
          <w:rFonts w:ascii="Arial" w:eastAsia="Times New Roman" w:hAnsi="Arial" w:cs="Arial"/>
          <w:color w:val="000000"/>
          <w:sz w:val="20"/>
          <w:szCs w:val="20"/>
          <w:lang w:eastAsia="en-CA"/>
        </w:rPr>
        <w:t>etc</w:t>
      </w:r>
      <w:proofErr w:type="spellEnd"/>
      <w:r w:rsidRPr="000141A8">
        <w:rPr>
          <w:rFonts w:ascii="Arial" w:eastAsia="Times New Roman" w:hAnsi="Arial" w:cs="Arial"/>
          <w:color w:val="000000"/>
          <w:sz w:val="20"/>
          <w:szCs w:val="20"/>
          <w:lang w:eastAsia="en-CA"/>
        </w:rPr>
        <w:t>, may require approval prior for researchers to recruit participants or conduct research through their organization.  The researcher is responsible for ensuring awareness of requirements, and coordinating logistical and operational aspects of the research within the organization. </w:t>
      </w:r>
    </w:p>
    <w:p w:rsidR="00E65D84" w:rsidRPr="00182D30"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 xml:space="preserve">Field research outside Canada normally requires ethics review by a board or committee within that jurisdiction.  Please </w:t>
      </w:r>
      <w:r w:rsidR="00182D30">
        <w:rPr>
          <w:rFonts w:ascii="Arial" w:eastAsia="Times New Roman" w:hAnsi="Arial" w:cs="Arial"/>
          <w:color w:val="000000"/>
          <w:sz w:val="20"/>
          <w:szCs w:val="20"/>
          <w:lang w:eastAsia="en-CA"/>
        </w:rPr>
        <w:t xml:space="preserve">see </w:t>
      </w:r>
      <w:r w:rsidRPr="000141A8">
        <w:rPr>
          <w:rFonts w:ascii="Arial" w:eastAsia="Times New Roman" w:hAnsi="Arial" w:cs="Arial"/>
          <w:i/>
          <w:iCs/>
          <w:color w:val="000000"/>
          <w:sz w:val="20"/>
          <w:szCs w:val="20"/>
          <w:lang w:eastAsia="en-CA"/>
        </w:rPr>
        <w:t>TCPS</w:t>
      </w:r>
      <w:r w:rsidR="00182D30">
        <w:rPr>
          <w:rFonts w:ascii="Arial" w:eastAsia="Times New Roman" w:hAnsi="Arial" w:cs="Arial"/>
          <w:i/>
          <w:iCs/>
          <w:color w:val="000000"/>
          <w:sz w:val="20"/>
          <w:szCs w:val="20"/>
          <w:lang w:eastAsia="en-CA"/>
        </w:rPr>
        <w:t xml:space="preserve"> </w:t>
      </w:r>
      <w:r w:rsidRPr="000141A8">
        <w:rPr>
          <w:rFonts w:ascii="Arial" w:eastAsia="Times New Roman" w:hAnsi="Arial" w:cs="Arial"/>
          <w:i/>
          <w:iCs/>
          <w:color w:val="000000"/>
          <w:sz w:val="20"/>
          <w:szCs w:val="20"/>
          <w:lang w:eastAsia="en-CA"/>
        </w:rPr>
        <w:t>2 Chapter 8, multi-ju</w:t>
      </w:r>
      <w:r w:rsidR="00182D30">
        <w:rPr>
          <w:rFonts w:ascii="Arial" w:eastAsia="Times New Roman" w:hAnsi="Arial" w:cs="Arial"/>
          <w:i/>
          <w:iCs/>
          <w:color w:val="000000"/>
          <w:sz w:val="20"/>
          <w:szCs w:val="20"/>
          <w:lang w:eastAsia="en-CA"/>
        </w:rPr>
        <w:t xml:space="preserve">risdictional research. </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b/>
          <w:bCs/>
          <w:color w:val="000000"/>
          <w:sz w:val="20"/>
          <w:szCs w:val="20"/>
          <w:lang w:eastAsia="en-CA"/>
        </w:rPr>
        <w:t>Justification for not seeking permission from an organization</w:t>
      </w:r>
      <w:r w:rsidRPr="000141A8">
        <w:rPr>
          <w:rFonts w:ascii="Arial" w:eastAsia="Times New Roman" w:hAnsi="Arial" w:cs="Arial"/>
          <w:color w:val="000000"/>
          <w:sz w:val="20"/>
          <w:szCs w:val="20"/>
          <w:lang w:eastAsia="en-CA"/>
        </w:rPr>
        <w:t xml:space="preserve">:  Permission from an organization is not required in order to conduct research on that organization. Individuals that may be approached to participate in a </w:t>
      </w:r>
      <w:r w:rsidRPr="000141A8">
        <w:rPr>
          <w:rFonts w:ascii="Arial" w:eastAsia="Times New Roman" w:hAnsi="Arial" w:cs="Arial"/>
          <w:color w:val="000000"/>
          <w:sz w:val="20"/>
          <w:szCs w:val="20"/>
          <w:lang w:eastAsia="en-CA"/>
        </w:rPr>
        <w:lastRenderedPageBreak/>
        <w:t>research project about their organization should be fully informed if permission has not been obtained.  The REB will consider the welfare of participants, the level of confidentiality committed by the researchers and the security of collected research materials when organizational approval is not sought. (TCPS</w:t>
      </w:r>
      <w:r w:rsidR="00242F40">
        <w:rPr>
          <w:rFonts w:ascii="Arial" w:eastAsia="Times New Roman" w:hAnsi="Arial" w:cs="Arial"/>
          <w:color w:val="000000"/>
          <w:sz w:val="20"/>
          <w:szCs w:val="20"/>
          <w:lang w:eastAsia="en-CA"/>
        </w:rPr>
        <w:t xml:space="preserve"> </w:t>
      </w:r>
      <w:r w:rsidRPr="000141A8">
        <w:rPr>
          <w:rFonts w:ascii="Arial" w:eastAsia="Times New Roman" w:hAnsi="Arial" w:cs="Arial"/>
          <w:color w:val="000000"/>
          <w:sz w:val="20"/>
          <w:szCs w:val="20"/>
          <w:lang w:eastAsia="en-CA"/>
        </w:rPr>
        <w:t>2 Article 3.6 critical inquiry)</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bookmarkStart w:id="10" w:name="GN1.10"/>
      <w:r w:rsidRPr="000141A8">
        <w:rPr>
          <w:rFonts w:ascii="Arial" w:eastAsia="Times New Roman" w:hAnsi="Arial" w:cs="Arial"/>
          <w:b/>
          <w:bCs/>
          <w:color w:val="000000"/>
          <w:sz w:val="20"/>
          <w:szCs w:val="20"/>
          <w:lang w:eastAsia="en-CA"/>
        </w:rPr>
        <w:t>GUIDANCE NOTE 1.10</w:t>
      </w:r>
      <w:bookmarkEnd w:id="10"/>
      <w:r w:rsidRPr="000141A8">
        <w:rPr>
          <w:rFonts w:ascii="Arial" w:eastAsia="Times New Roman" w:hAnsi="Arial" w:cs="Arial"/>
          <w:b/>
          <w:bCs/>
          <w:color w:val="000000"/>
          <w:sz w:val="20"/>
          <w:szCs w:val="20"/>
          <w:lang w:eastAsia="en-CA"/>
        </w:rPr>
        <w:t>:</w:t>
      </w:r>
      <w:r w:rsidRPr="000141A8">
        <w:rPr>
          <w:rFonts w:ascii="Arial" w:eastAsia="Times New Roman" w:hAnsi="Arial" w:cs="Arial"/>
          <w:i/>
          <w:iCs/>
          <w:color w:val="000000"/>
          <w:sz w:val="20"/>
          <w:szCs w:val="20"/>
          <w:lang w:eastAsia="en-CA"/>
        </w:rPr>
        <w:t> </w:t>
      </w:r>
      <w:r w:rsidRPr="000141A8">
        <w:rPr>
          <w:rFonts w:ascii="Arial" w:eastAsia="Times New Roman" w:hAnsi="Arial" w:cs="Arial"/>
          <w:b/>
          <w:bCs/>
          <w:color w:val="000000"/>
          <w:sz w:val="20"/>
          <w:szCs w:val="20"/>
          <w:lang w:eastAsia="en-CA"/>
        </w:rPr>
        <w:t>FUNDING INFORMATION</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Indicate the name of the source of funds and whether or not the funds have been awarded yet. If funding changes, e.g. addition, deletion or change of sponsor, during the course of research, an amendment should be submitted. </w:t>
      </w:r>
      <w:r w:rsidRPr="000141A8">
        <w:rPr>
          <w:rFonts w:ascii="Arial" w:eastAsia="Times New Roman" w:hAnsi="Arial" w:cs="Arial"/>
          <w:i/>
          <w:iCs/>
          <w:color w:val="000000"/>
          <w:sz w:val="20"/>
          <w:szCs w:val="20"/>
          <w:lang w:eastAsia="en-CA"/>
        </w:rPr>
        <w:t xml:space="preserve">(Tri-Council MOU Schedule 2, </w:t>
      </w:r>
      <w:r w:rsidR="00810B1A">
        <w:rPr>
          <w:rFonts w:ascii="Arial" w:eastAsia="Times New Roman" w:hAnsi="Arial" w:cs="Arial"/>
          <w:i/>
          <w:iCs/>
          <w:color w:val="000000"/>
          <w:sz w:val="20"/>
          <w:szCs w:val="20"/>
          <w:lang w:eastAsia="en-CA"/>
        </w:rPr>
        <w:t>TCPS 2</w:t>
      </w:r>
      <w:r w:rsidRPr="000141A8">
        <w:rPr>
          <w:rFonts w:ascii="Arial" w:eastAsia="Times New Roman" w:hAnsi="Arial" w:cs="Arial"/>
          <w:i/>
          <w:iCs/>
          <w:color w:val="000000"/>
          <w:sz w:val="20"/>
          <w:szCs w:val="20"/>
          <w:lang w:eastAsia="en-CA"/>
        </w:rPr>
        <w:t xml:space="preserve"> Chapter 7 Conflicts of Interest)</w:t>
      </w:r>
    </w:p>
    <w:p w:rsidR="00E65D84" w:rsidRPr="000141A8" w:rsidRDefault="00E65D84" w:rsidP="00E65D84">
      <w:pPr>
        <w:pBdr>
          <w:bottom w:val="single" w:sz="6" w:space="2" w:color="CCCCCC"/>
        </w:pBdr>
        <w:spacing w:after="0" w:line="263" w:lineRule="atLeast"/>
        <w:outlineLvl w:val="1"/>
        <w:rPr>
          <w:rFonts w:ascii="Arial" w:eastAsia="Times New Roman" w:hAnsi="Arial" w:cs="Arial"/>
          <w:b/>
          <w:bCs/>
          <w:color w:val="333333"/>
          <w:sz w:val="20"/>
          <w:szCs w:val="20"/>
          <w:lang w:eastAsia="en-CA"/>
        </w:rPr>
      </w:pPr>
      <w:r w:rsidRPr="000141A8">
        <w:rPr>
          <w:rFonts w:ascii="Arial" w:eastAsia="Times New Roman" w:hAnsi="Arial" w:cs="Arial"/>
          <w:b/>
          <w:bCs/>
          <w:color w:val="6F946B"/>
          <w:sz w:val="20"/>
          <w:szCs w:val="20"/>
          <w:lang w:eastAsia="en-CA"/>
        </w:rPr>
        <w:t>PART 2: CONFLICT OF INTEREST</w:t>
      </w:r>
      <w:r w:rsidRPr="000141A8">
        <w:rPr>
          <w:rFonts w:ascii="Arial" w:eastAsia="Times New Roman" w:hAnsi="Arial" w:cs="Arial"/>
          <w:b/>
          <w:bCs/>
          <w:color w:val="6F946B"/>
          <w:sz w:val="20"/>
          <w:szCs w:val="20"/>
          <w:lang w:eastAsia="en-CA"/>
        </w:rPr>
        <w:br/>
      </w:r>
      <w:r w:rsidRPr="000141A8">
        <w:rPr>
          <w:rFonts w:ascii="Arial" w:eastAsia="Times New Roman" w:hAnsi="Arial" w:cs="Arial"/>
          <w:b/>
          <w:bCs/>
          <w:color w:val="6F946B"/>
          <w:sz w:val="20"/>
          <w:szCs w:val="20"/>
          <w:lang w:eastAsia="en-CA"/>
        </w:rPr>
        <w:br/>
      </w:r>
      <w:bookmarkStart w:id="11" w:name="GN2.1"/>
      <w:r w:rsidRPr="000141A8">
        <w:rPr>
          <w:rFonts w:ascii="Arial" w:eastAsia="Times New Roman" w:hAnsi="Arial" w:cs="Arial"/>
          <w:b/>
          <w:bCs/>
          <w:color w:val="333333"/>
          <w:sz w:val="20"/>
          <w:szCs w:val="20"/>
          <w:lang w:eastAsia="en-CA"/>
        </w:rPr>
        <w:t>GUIDANCE NOTE 2.1</w:t>
      </w:r>
      <w:bookmarkEnd w:id="11"/>
      <w:r w:rsidRPr="000141A8">
        <w:rPr>
          <w:rFonts w:ascii="Arial" w:eastAsia="Times New Roman" w:hAnsi="Arial" w:cs="Arial"/>
          <w:b/>
          <w:bCs/>
          <w:color w:val="333333"/>
          <w:sz w:val="20"/>
          <w:szCs w:val="20"/>
          <w:lang w:eastAsia="en-CA"/>
        </w:rPr>
        <w:t>: CONFLICT OF INTEREST</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669966"/>
          <w:sz w:val="20"/>
          <w:szCs w:val="20"/>
          <w:lang w:eastAsia="en-CA"/>
        </w:rPr>
        <w:t>T</w:t>
      </w:r>
      <w:r w:rsidRPr="000141A8">
        <w:rPr>
          <w:rFonts w:ascii="Arial" w:eastAsia="Times New Roman" w:hAnsi="Arial" w:cs="Arial"/>
          <w:color w:val="000000"/>
          <w:sz w:val="20"/>
          <w:szCs w:val="20"/>
          <w:lang w:eastAsia="en-CA"/>
        </w:rPr>
        <w:t xml:space="preserve">he </w:t>
      </w:r>
      <w:r w:rsidR="00810B1A">
        <w:rPr>
          <w:rFonts w:ascii="Arial" w:eastAsia="Times New Roman" w:hAnsi="Arial" w:cs="Arial"/>
          <w:color w:val="000000"/>
          <w:sz w:val="20"/>
          <w:szCs w:val="20"/>
          <w:lang w:eastAsia="en-CA"/>
        </w:rPr>
        <w:t>TCPS 2</w:t>
      </w:r>
      <w:r w:rsidRPr="000141A8">
        <w:rPr>
          <w:rFonts w:ascii="Arial" w:eastAsia="Times New Roman" w:hAnsi="Arial" w:cs="Arial"/>
          <w:color w:val="000000"/>
          <w:sz w:val="20"/>
          <w:szCs w:val="20"/>
          <w:lang w:eastAsia="en-CA"/>
        </w:rPr>
        <w:t xml:space="preserve"> Chapter 7 discusses ethical issues that can arise when research activities and other activities are in conflict.  A conflict of interest may arise when activities or situations place an individual(s) in a real, potential or perceived conflict between the duties or responsibilities related to research, and personal, institutional or other interests. Note that “immediate family members” includes a person related by blood, adoption, marriage or common-law marriage to the principal investigator or project personnel. It may also include an individual that they previously had such a relationship. </w:t>
      </w:r>
      <w:r w:rsidRPr="000141A8">
        <w:rPr>
          <w:rFonts w:ascii="Arial" w:eastAsia="Times New Roman" w:hAnsi="Arial" w:cs="Arial"/>
          <w:i/>
          <w:iCs/>
          <w:color w:val="000000"/>
          <w:sz w:val="20"/>
          <w:szCs w:val="20"/>
          <w:lang w:eastAsia="en-CA"/>
        </w:rPr>
        <w:t>(</w:t>
      </w:r>
      <w:r w:rsidR="00810B1A">
        <w:rPr>
          <w:rFonts w:ascii="Arial" w:eastAsia="Times New Roman" w:hAnsi="Arial" w:cs="Arial"/>
          <w:i/>
          <w:iCs/>
          <w:color w:val="000000"/>
          <w:sz w:val="20"/>
          <w:szCs w:val="20"/>
          <w:lang w:eastAsia="en-CA"/>
        </w:rPr>
        <w:t>TCPS 2</w:t>
      </w:r>
      <w:r w:rsidRPr="000141A8">
        <w:rPr>
          <w:rFonts w:ascii="Arial" w:eastAsia="Times New Roman" w:hAnsi="Arial" w:cs="Arial"/>
          <w:i/>
          <w:iCs/>
          <w:color w:val="000000"/>
          <w:sz w:val="20"/>
          <w:szCs w:val="20"/>
          <w:lang w:eastAsia="en-CA"/>
        </w:rPr>
        <w:t xml:space="preserve"> Article 7.4, researchers and conflicts of interest)</w:t>
      </w:r>
      <w:r w:rsidRPr="000141A8">
        <w:rPr>
          <w:rFonts w:ascii="Arial" w:eastAsia="Times New Roman" w:hAnsi="Arial" w:cs="Arial"/>
          <w:color w:val="000000"/>
          <w:sz w:val="20"/>
          <w:szCs w:val="20"/>
          <w:lang w:eastAsia="en-CA"/>
        </w:rPr>
        <w:t> </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Any real, potential or perceived conflict of interest must be identified and disclosed to the REB.</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bookmarkStart w:id="12" w:name="GN2.2"/>
      <w:r w:rsidRPr="000141A8">
        <w:rPr>
          <w:rFonts w:ascii="Arial" w:eastAsia="Times New Roman" w:hAnsi="Arial" w:cs="Arial"/>
          <w:b/>
          <w:bCs/>
          <w:color w:val="000000"/>
          <w:sz w:val="20"/>
          <w:szCs w:val="20"/>
          <w:lang w:eastAsia="en-CA"/>
        </w:rPr>
        <w:t>GUIDANCE NOTE 2.2</w:t>
      </w:r>
      <w:bookmarkEnd w:id="12"/>
      <w:r w:rsidRPr="000141A8">
        <w:rPr>
          <w:rFonts w:ascii="Arial" w:eastAsia="Times New Roman" w:hAnsi="Arial" w:cs="Arial"/>
          <w:b/>
          <w:bCs/>
          <w:color w:val="000000"/>
          <w:sz w:val="20"/>
          <w:szCs w:val="20"/>
          <w:lang w:eastAsia="en-CA"/>
        </w:rPr>
        <w:t>: CONFLICT OF INTEREST MANAGEMENT</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The disclosure of any real, potential or perceived conflict of interest should also be made to any research participants. It may also be appropriate to disclose the conflict of interest to the sponsor, the institution, and any relevant professional body as well. </w:t>
      </w:r>
      <w:r w:rsidRPr="000141A8">
        <w:rPr>
          <w:rFonts w:ascii="Arial" w:eastAsia="Times New Roman" w:hAnsi="Arial" w:cs="Arial"/>
          <w:color w:val="669966"/>
          <w:sz w:val="20"/>
          <w:szCs w:val="20"/>
          <w:lang w:eastAsia="en-CA"/>
        </w:rPr>
        <w:t> </w:t>
      </w:r>
      <w:r w:rsidRPr="000141A8">
        <w:rPr>
          <w:rFonts w:ascii="Arial" w:eastAsia="Times New Roman" w:hAnsi="Arial" w:cs="Arial"/>
          <w:color w:val="000000"/>
          <w:sz w:val="20"/>
          <w:szCs w:val="20"/>
          <w:lang w:eastAsia="en-CA"/>
        </w:rPr>
        <w:t>If there is a need for a researcher with a conflict of interest in a research project to be involved in some aspect of the project, the extent of the involvement should be described.  When disclosure to the REB is not enough to manage the conflict of interest, the REB, guided by established institutional policies, may require that the researcher withdraw from the research, or that others on the research team, who are not in conflict of interest, make research-related decisions. Where appropriate, disclosure to the sponsor, the institution and any relevant professional body may also be necessary. In exceptional cases, the REB has the discretion to refuse approval of a research project where the REB decides that the conflict of interest has not been avoided or cannot be appropriately managed.  (</w:t>
      </w:r>
      <w:r w:rsidR="00810B1A">
        <w:rPr>
          <w:rFonts w:ascii="Arial" w:eastAsia="Times New Roman" w:hAnsi="Arial" w:cs="Arial"/>
          <w:i/>
          <w:iCs/>
          <w:color w:val="000000"/>
          <w:sz w:val="20"/>
          <w:szCs w:val="20"/>
          <w:lang w:eastAsia="en-CA"/>
        </w:rPr>
        <w:t>TCPS 2</w:t>
      </w:r>
      <w:r w:rsidRPr="000141A8">
        <w:rPr>
          <w:rFonts w:ascii="Arial" w:eastAsia="Times New Roman" w:hAnsi="Arial" w:cs="Arial"/>
          <w:i/>
          <w:iCs/>
          <w:color w:val="000000"/>
          <w:sz w:val="20"/>
          <w:szCs w:val="20"/>
          <w:lang w:eastAsia="en-CA"/>
        </w:rPr>
        <w:t xml:space="preserve"> Article 7.4, researchers and conflicts of interest</w:t>
      </w:r>
      <w:r w:rsidRPr="000141A8">
        <w:rPr>
          <w:rFonts w:ascii="Arial" w:eastAsia="Times New Roman" w:hAnsi="Arial" w:cs="Arial"/>
          <w:color w:val="000000"/>
          <w:sz w:val="20"/>
          <w:szCs w:val="20"/>
          <w:lang w:eastAsia="en-CA"/>
        </w:rPr>
        <w:t>)</w:t>
      </w:r>
    </w:p>
    <w:p w:rsidR="00E65D84" w:rsidRPr="00BC29A8" w:rsidRDefault="00E65D84" w:rsidP="00E65D84">
      <w:pPr>
        <w:spacing w:before="100" w:beforeAutospacing="1" w:after="100" w:afterAutospacing="1" w:line="243" w:lineRule="atLeast"/>
        <w:rPr>
          <w:rFonts w:ascii="Arial" w:eastAsia="Times New Roman" w:hAnsi="Arial" w:cs="Arial"/>
          <w:b/>
          <w:color w:val="669966"/>
          <w:sz w:val="20"/>
          <w:szCs w:val="20"/>
          <w:lang w:eastAsia="en-CA"/>
        </w:rPr>
      </w:pPr>
      <w:r w:rsidRPr="000141A8">
        <w:rPr>
          <w:rFonts w:ascii="Arial" w:eastAsia="Times New Roman" w:hAnsi="Arial" w:cs="Arial"/>
          <w:color w:val="669966"/>
          <w:sz w:val="20"/>
          <w:szCs w:val="20"/>
          <w:lang w:eastAsia="en-CA"/>
        </w:rPr>
        <w:t> </w:t>
      </w:r>
      <w:r w:rsidRPr="000141A8">
        <w:rPr>
          <w:rFonts w:ascii="Arial" w:eastAsia="Times New Roman" w:hAnsi="Arial" w:cs="Arial"/>
          <w:color w:val="669966"/>
          <w:sz w:val="20"/>
          <w:szCs w:val="20"/>
          <w:lang w:eastAsia="en-CA"/>
        </w:rPr>
        <w:br/>
      </w:r>
      <w:r w:rsidRPr="00BC29A8">
        <w:rPr>
          <w:rFonts w:ascii="Arial" w:eastAsia="Times New Roman" w:hAnsi="Arial" w:cs="Arial"/>
          <w:b/>
          <w:sz w:val="20"/>
          <w:szCs w:val="20"/>
          <w:lang w:eastAsia="en-CA"/>
        </w:rPr>
        <w:t>PART 3: OVERVIEW OF RESEARCH PROJECT</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bookmarkStart w:id="13" w:name="GN3.1"/>
      <w:r w:rsidRPr="000141A8">
        <w:rPr>
          <w:rFonts w:ascii="Arial" w:eastAsia="Times New Roman" w:hAnsi="Arial" w:cs="Arial"/>
          <w:b/>
          <w:bCs/>
          <w:caps/>
          <w:color w:val="000000"/>
          <w:sz w:val="20"/>
          <w:szCs w:val="20"/>
          <w:lang w:eastAsia="en-CA"/>
        </w:rPr>
        <w:t>GUIDANCE NOTE</w:t>
      </w:r>
      <w:r w:rsidRPr="000141A8">
        <w:rPr>
          <w:rFonts w:ascii="Arial" w:eastAsia="Times New Roman" w:hAnsi="Arial" w:cs="Arial"/>
          <w:b/>
          <w:bCs/>
          <w:color w:val="000000"/>
          <w:sz w:val="20"/>
          <w:szCs w:val="20"/>
          <w:lang w:eastAsia="en-CA"/>
        </w:rPr>
        <w:t> 3.1</w:t>
      </w:r>
      <w:bookmarkEnd w:id="13"/>
      <w:r w:rsidRPr="000141A8">
        <w:rPr>
          <w:rFonts w:ascii="Arial" w:eastAsia="Times New Roman" w:hAnsi="Arial" w:cs="Arial"/>
          <w:b/>
          <w:bCs/>
          <w:color w:val="000000"/>
          <w:sz w:val="20"/>
          <w:szCs w:val="20"/>
          <w:lang w:eastAsia="en-CA"/>
        </w:rPr>
        <w:t>: SUMMARY OF RESEARCH PROPOSAL</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Provide a short summary of the research project written in lay language and suitable for non-scientific REB members. It should include a brief description of the research being proposed and the potential significance.</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bookmarkStart w:id="14" w:name="GN3.2"/>
      <w:r w:rsidRPr="000141A8">
        <w:rPr>
          <w:rFonts w:ascii="Arial" w:eastAsia="Times New Roman" w:hAnsi="Arial" w:cs="Arial"/>
          <w:b/>
          <w:bCs/>
          <w:color w:val="000000"/>
          <w:sz w:val="20"/>
          <w:szCs w:val="20"/>
          <w:lang w:eastAsia="en-CA"/>
        </w:rPr>
        <w:t>GUIDANCE NOTE 3.2</w:t>
      </w:r>
      <w:bookmarkEnd w:id="14"/>
      <w:r w:rsidRPr="000141A8">
        <w:rPr>
          <w:rFonts w:ascii="Arial" w:eastAsia="Times New Roman" w:hAnsi="Arial" w:cs="Arial"/>
          <w:b/>
          <w:bCs/>
          <w:color w:val="000000"/>
          <w:sz w:val="20"/>
          <w:szCs w:val="20"/>
          <w:lang w:eastAsia="en-CA"/>
        </w:rPr>
        <w:t>: RESEARCH DESIGN AND METHODS</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Some specific methods are identified as they represent possible alterations or further considerations to the processes of obtaining free and informed consent.</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b/>
          <w:bCs/>
          <w:color w:val="000000"/>
          <w:sz w:val="20"/>
          <w:szCs w:val="20"/>
          <w:lang w:eastAsia="en-CA"/>
        </w:rPr>
        <w:lastRenderedPageBreak/>
        <w:t>Action Research</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Action research involves researchers investigating their own practice where dual relationships exist between the researcher and participant. When the relationship involves individuals of lesser power or status than the researcher, such as the researcher’s students, employees, inmates or clients, there is a potential for coercion.</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b/>
          <w:bCs/>
          <w:color w:val="000000"/>
          <w:sz w:val="20"/>
          <w:szCs w:val="20"/>
          <w:lang w:eastAsia="en-CA"/>
        </w:rPr>
        <w:t>Autobiography</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Autobiographical research should consider the personal information of second or third parties that may be mentioned in the narrative.  The researcher should consider methods to maintain other individual’s confidentiality such as coding or the use of pseudonyms. If there are no other people interviewed or named in the narrative, ethical review is not required.</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b/>
          <w:bCs/>
          <w:color w:val="000000"/>
          <w:sz w:val="20"/>
          <w:szCs w:val="20"/>
          <w:lang w:eastAsia="en-CA"/>
        </w:rPr>
        <w:t>Ethnography</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 xml:space="preserve">Researchers who plan to work with First Nations, Inuit or Métis participants should read </w:t>
      </w:r>
      <w:r w:rsidR="00810B1A">
        <w:rPr>
          <w:rFonts w:ascii="Arial" w:eastAsia="Times New Roman" w:hAnsi="Arial" w:cs="Arial"/>
          <w:color w:val="000000"/>
          <w:sz w:val="20"/>
          <w:szCs w:val="20"/>
          <w:lang w:eastAsia="en-CA"/>
        </w:rPr>
        <w:t>TCPS 2</w:t>
      </w:r>
      <w:r w:rsidRPr="000141A8">
        <w:rPr>
          <w:rFonts w:ascii="Arial" w:eastAsia="Times New Roman" w:hAnsi="Arial" w:cs="Arial"/>
          <w:color w:val="000000"/>
          <w:sz w:val="20"/>
          <w:szCs w:val="20"/>
          <w:lang w:eastAsia="en-CA"/>
        </w:rPr>
        <w:t xml:space="preserve"> Chapter 9. Researchers applying to the REB must be clear about the approach they are taking and the contacts they have already made with the communities or people.</w:t>
      </w:r>
      <w:r w:rsidR="008A19DF">
        <w:rPr>
          <w:rFonts w:ascii="Arial" w:eastAsia="Times New Roman" w:hAnsi="Arial" w:cs="Arial"/>
          <w:color w:val="000000"/>
          <w:sz w:val="20"/>
          <w:szCs w:val="20"/>
          <w:lang w:eastAsia="en-CA"/>
        </w:rPr>
        <w:t xml:space="preserve"> Please note that researchers should be aware of OCAP principals in designing studies in Indigenous communities and all appropriate letters of endorsement from communities need to be submitted to the REB prior to study initiation.</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 The people being studied have a right to know that they are being studied, what the research is about, what is required of them, and that they have a right not to be researched. Participant observation studies that do not meet the above standard are still possible as long as the relevant group approves the project. For example, spending a year in a remote indigenous community may require the approval of the community council or appropriate authority rather than the approval of each individual. The REB also acknowledges that in some cases it may not be possible to obtain the appropriate approvals prior to arriving at the research site and establishing relationships with members of the community. Fieldworkers need to be specific in their application by outlining their approach to obtaining approval either prior to, or once in, the field.</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 The REB recognizes that some anthropological fieldwork is necessarily exploratory in nature. Research methods may need to be altered in the field and information gathered may fundamentally alter the focus of the research. Much anthropological research is based upon long-term relationships developed between researcher and the community being studied, and will therefore evolve over time. Also, the demands of the collaborative research model are such that researchers planning to undertake this type of research cannot have a defined agenda before establishing relationships with the people with whom they intend to work.</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669966"/>
          <w:sz w:val="20"/>
          <w:szCs w:val="20"/>
          <w:lang w:eastAsia="en-CA"/>
        </w:rPr>
        <w:t> T</w:t>
      </w:r>
      <w:r w:rsidRPr="000141A8">
        <w:rPr>
          <w:rFonts w:ascii="Arial" w:eastAsia="Times New Roman" w:hAnsi="Arial" w:cs="Arial"/>
          <w:color w:val="000000"/>
          <w:sz w:val="20"/>
          <w:szCs w:val="20"/>
          <w:lang w:eastAsia="en-CA"/>
        </w:rPr>
        <w:t>he researcher should describe the type of consent process he/she intends to use and explain why it is the most appropriate method. For example, an oral consent process is clearly necessary in non-literate cultures, with illiterate participants, or where participants perceive a request to sign a formal document as a risk, a lack of trust, or an insult. In the application for ethical review the researcher must, where possible, demonstrate knowledge of the community and its expectations regarding consent and the behaviour of the researcher. If this is not possible, the researcher should outline how he/she plans to determine the appropriate form of consent once in the field.</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669966"/>
          <w:sz w:val="20"/>
          <w:szCs w:val="20"/>
          <w:lang w:eastAsia="en-CA"/>
        </w:rPr>
        <w:t> </w:t>
      </w:r>
      <w:r w:rsidRPr="000141A8">
        <w:rPr>
          <w:rFonts w:ascii="Arial" w:eastAsia="Times New Roman" w:hAnsi="Arial" w:cs="Arial"/>
          <w:b/>
          <w:bCs/>
          <w:color w:val="000000"/>
          <w:sz w:val="20"/>
          <w:szCs w:val="20"/>
          <w:lang w:eastAsia="en-CA"/>
        </w:rPr>
        <w:t>Focus Groups</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 xml:space="preserve">The investigators should note in the consent process that only limited confidentiality can be offered in focus groups, as they cannot control what other participants do with the information discussed. For example, include a sentence on the consent form that says something like, “We encourage all participants to refrain from disclosing </w:t>
      </w:r>
      <w:r w:rsidRPr="000141A8">
        <w:rPr>
          <w:rFonts w:ascii="Arial" w:eastAsia="Times New Roman" w:hAnsi="Arial" w:cs="Arial"/>
          <w:color w:val="000000"/>
          <w:sz w:val="20"/>
          <w:szCs w:val="20"/>
          <w:lang w:eastAsia="en-CA"/>
        </w:rPr>
        <w:lastRenderedPageBreak/>
        <w:t>the contents of the discussion outside of the focus group; however, we cannot control what other participants do with the information discussed.”  Please refer to the consent template guidelines for further information.</w:t>
      </w:r>
    </w:p>
    <w:p w:rsidR="00E65D84" w:rsidRPr="000141A8" w:rsidRDefault="00E65D84" w:rsidP="00E65D84">
      <w:pPr>
        <w:spacing w:before="100" w:beforeAutospacing="1" w:after="100" w:afterAutospacing="1" w:line="243" w:lineRule="atLeast"/>
        <w:rPr>
          <w:rFonts w:ascii="Arial" w:eastAsia="Times New Roman" w:hAnsi="Arial" w:cs="Arial"/>
          <w:color w:val="669966"/>
          <w:sz w:val="20"/>
          <w:szCs w:val="20"/>
          <w:lang w:eastAsia="en-CA"/>
        </w:rPr>
      </w:pPr>
      <w:r w:rsidRPr="000141A8">
        <w:rPr>
          <w:rFonts w:ascii="Arial" w:eastAsia="Times New Roman" w:hAnsi="Arial" w:cs="Arial"/>
          <w:color w:val="669966"/>
          <w:sz w:val="20"/>
          <w:szCs w:val="20"/>
          <w:lang w:eastAsia="en-CA"/>
        </w:rPr>
        <w:t> </w:t>
      </w:r>
      <w:r w:rsidRPr="000141A8">
        <w:rPr>
          <w:rFonts w:ascii="Arial" w:eastAsia="Times New Roman" w:hAnsi="Arial" w:cs="Arial"/>
          <w:b/>
          <w:bCs/>
          <w:color w:val="000000"/>
          <w:sz w:val="20"/>
          <w:szCs w:val="20"/>
          <w:lang w:eastAsia="en-CA"/>
        </w:rPr>
        <w:t>Naturalistic Observation</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Naturalistic observation is used to study</w:t>
      </w:r>
      <w:r w:rsidRPr="000141A8">
        <w:rPr>
          <w:rFonts w:ascii="Arial" w:eastAsia="Times New Roman" w:hAnsi="Arial" w:cs="Arial"/>
          <w:color w:val="669966"/>
          <w:sz w:val="20"/>
          <w:szCs w:val="20"/>
          <w:lang w:eastAsia="en-CA"/>
        </w:rPr>
        <w:t> </w:t>
      </w:r>
      <w:r w:rsidRPr="000141A8">
        <w:rPr>
          <w:rFonts w:ascii="Arial" w:eastAsia="Times New Roman" w:hAnsi="Arial" w:cs="Arial"/>
          <w:color w:val="000000"/>
          <w:sz w:val="20"/>
          <w:szCs w:val="20"/>
          <w:lang w:eastAsia="en-CA"/>
        </w:rPr>
        <w:t>behaviour in a natural environment. Because knowledge of the research can be expected to influence behaviour, naturalistic observation generally implies that the subjects do not know that they are being observed, and hence cannot have given their free and informed consent. As noted in the ‘Studies exempt from review’ section, naturalistic observation studies in public places where there is no expectation of privacy are exempt from REB review. However, due to the need for respect for privacy naturalistic observation in other settings can raise concerns of the privacy and dignity of those being observed.</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If your study does not meet the exemption requirements, describe the nature of the activities, the environment, and the method of recording the activities to be observed. If the observation does not allow for the identification of the subjects, it will be regarded as minimal risk. If individuals will be identified you must justify the need for this. For further advice on studies involving naturalistic observation please consult TCPS</w:t>
      </w:r>
      <w:r w:rsidR="008A19DF">
        <w:rPr>
          <w:rFonts w:ascii="Arial" w:eastAsia="Times New Roman" w:hAnsi="Arial" w:cs="Arial"/>
          <w:color w:val="000000"/>
          <w:sz w:val="20"/>
          <w:szCs w:val="20"/>
          <w:lang w:eastAsia="en-CA"/>
        </w:rPr>
        <w:t xml:space="preserve"> </w:t>
      </w:r>
      <w:r w:rsidRPr="000141A8">
        <w:rPr>
          <w:rFonts w:ascii="Arial" w:eastAsia="Times New Roman" w:hAnsi="Arial" w:cs="Arial"/>
          <w:color w:val="000000"/>
          <w:sz w:val="20"/>
          <w:szCs w:val="20"/>
          <w:lang w:eastAsia="en-CA"/>
        </w:rPr>
        <w:t>2, Article 10.3.</w:t>
      </w:r>
    </w:p>
    <w:p w:rsidR="00E65D84" w:rsidRPr="000141A8" w:rsidRDefault="00E65D84" w:rsidP="00E65D84">
      <w:pPr>
        <w:spacing w:before="100" w:beforeAutospacing="1" w:after="100" w:afterAutospacing="1" w:line="243" w:lineRule="atLeast"/>
        <w:rPr>
          <w:rFonts w:ascii="Arial" w:eastAsia="Times New Roman" w:hAnsi="Arial" w:cs="Arial"/>
          <w:color w:val="669966"/>
          <w:sz w:val="20"/>
          <w:szCs w:val="20"/>
          <w:lang w:eastAsia="en-CA"/>
        </w:rPr>
      </w:pPr>
      <w:r w:rsidRPr="000141A8">
        <w:rPr>
          <w:rFonts w:ascii="Arial" w:eastAsia="Times New Roman" w:hAnsi="Arial" w:cs="Arial"/>
          <w:color w:val="669966"/>
          <w:sz w:val="20"/>
          <w:szCs w:val="20"/>
          <w:lang w:eastAsia="en-CA"/>
        </w:rPr>
        <w:t> </w:t>
      </w:r>
      <w:r w:rsidRPr="000141A8">
        <w:rPr>
          <w:rFonts w:ascii="Arial" w:eastAsia="Times New Roman" w:hAnsi="Arial" w:cs="Arial"/>
          <w:b/>
          <w:bCs/>
          <w:color w:val="000000"/>
          <w:sz w:val="20"/>
          <w:szCs w:val="20"/>
          <w:lang w:eastAsia="en-CA"/>
        </w:rPr>
        <w:t>Photography, Video / Audio Recording</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If there are any plans to use photography (including digital photographs), video or audio recording in the research, those who will have access to the recordings and the methods used to protect the participant’s identity must be described in the consent form. The eventual fate of the records must also be disclosed (i.e. where and for how long they will be stored and whether they will be destroyed, any plans for secondary uses of the recordings). If there are plans to use these materials for any other purpose than the research project (e.g. for teaching purposes) and the participant could be identified, separate consent is required.</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If the research includes both audio/visual recording and other methods (e.g., paper-and-pencil questionnaires, interviews), the consent form must specify to which method(s) the respondent is consenting; e.g., some participants may consent to give an interview, but not to having it recorded.</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proofErr w:type="spellStart"/>
      <w:r w:rsidRPr="000141A8">
        <w:rPr>
          <w:rFonts w:ascii="Arial" w:eastAsia="Times New Roman" w:hAnsi="Arial" w:cs="Arial"/>
          <w:b/>
          <w:bCs/>
          <w:color w:val="000000"/>
          <w:sz w:val="20"/>
          <w:szCs w:val="20"/>
          <w:lang w:eastAsia="en-CA"/>
        </w:rPr>
        <w:t>Photovoice</w:t>
      </w:r>
      <w:proofErr w:type="spellEnd"/>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proofErr w:type="spellStart"/>
      <w:r w:rsidRPr="000141A8">
        <w:rPr>
          <w:rFonts w:ascii="Arial" w:eastAsia="Times New Roman" w:hAnsi="Arial" w:cs="Arial"/>
          <w:color w:val="000000"/>
          <w:sz w:val="20"/>
          <w:szCs w:val="20"/>
          <w:lang w:eastAsia="en-CA"/>
        </w:rPr>
        <w:t>Photovoice</w:t>
      </w:r>
      <w:proofErr w:type="spellEnd"/>
      <w:r w:rsidRPr="000141A8">
        <w:rPr>
          <w:rFonts w:ascii="Arial" w:eastAsia="Times New Roman" w:hAnsi="Arial" w:cs="Arial"/>
          <w:color w:val="000000"/>
          <w:sz w:val="20"/>
          <w:szCs w:val="20"/>
          <w:lang w:eastAsia="en-CA"/>
        </w:rPr>
        <w:t xml:space="preserve"> is a participatory action research method that employs photography and group dialogue as means for marginalized individuals to deepen their understanding of a community issue or concern.  The researcher should describe plans to establish community relationships, educate participants about camera use, obtaining third party consent, limits to confidentiality, participant involvement in data analysis and the planned use of these materials.  The consent and information provided to participants should clearly articulate their roles and responsibilities. Participants will take the role of photographer so they have the responsibility for capturing photos and third party consent of individuals in photos. </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bookmarkStart w:id="15" w:name="GN3.3"/>
      <w:r w:rsidRPr="000141A8">
        <w:rPr>
          <w:rFonts w:ascii="Arial" w:eastAsia="Times New Roman" w:hAnsi="Arial" w:cs="Arial"/>
          <w:b/>
          <w:bCs/>
          <w:color w:val="000000"/>
          <w:sz w:val="20"/>
          <w:szCs w:val="20"/>
          <w:lang w:eastAsia="en-CA"/>
        </w:rPr>
        <w:t>GUIDANCE NOTE 3.3</w:t>
      </w:r>
      <w:bookmarkEnd w:id="15"/>
      <w:r w:rsidRPr="000141A8">
        <w:rPr>
          <w:rFonts w:ascii="Arial" w:eastAsia="Times New Roman" w:hAnsi="Arial" w:cs="Arial"/>
          <w:b/>
          <w:bCs/>
          <w:color w:val="000000"/>
          <w:sz w:val="20"/>
          <w:szCs w:val="20"/>
          <w:lang w:eastAsia="en-CA"/>
        </w:rPr>
        <w:t>: DATA COLLECTION DURATION AND LOCATION</w:t>
      </w:r>
    </w:p>
    <w:p w:rsidR="00E65D84" w:rsidRPr="00BC29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Provide details on the planned location of each data collection event and the estimated length of time for each data collection event.</w:t>
      </w:r>
    </w:p>
    <w:p w:rsidR="00E65D84" w:rsidRPr="00BC29A8" w:rsidRDefault="00E65D84" w:rsidP="00E65D84">
      <w:pPr>
        <w:spacing w:before="100" w:beforeAutospacing="1" w:after="100" w:afterAutospacing="1" w:line="243" w:lineRule="atLeast"/>
        <w:rPr>
          <w:rFonts w:ascii="Arial" w:eastAsia="Times New Roman" w:hAnsi="Arial" w:cs="Arial"/>
          <w:sz w:val="20"/>
          <w:szCs w:val="20"/>
          <w:lang w:eastAsia="en-CA"/>
        </w:rPr>
      </w:pPr>
      <w:r w:rsidRPr="00BC29A8">
        <w:rPr>
          <w:rFonts w:ascii="Arial" w:eastAsia="Times New Roman" w:hAnsi="Arial" w:cs="Arial"/>
          <w:b/>
          <w:bCs/>
          <w:sz w:val="20"/>
          <w:szCs w:val="20"/>
          <w:lang w:eastAsia="en-CA"/>
        </w:rPr>
        <w:t>PART 4: PROJECT DETAILS</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bookmarkStart w:id="16" w:name="GN4.1"/>
      <w:r w:rsidRPr="000141A8">
        <w:rPr>
          <w:rFonts w:ascii="Arial" w:eastAsia="Times New Roman" w:hAnsi="Arial" w:cs="Arial"/>
          <w:b/>
          <w:bCs/>
          <w:color w:val="000000"/>
          <w:sz w:val="20"/>
          <w:szCs w:val="20"/>
          <w:lang w:eastAsia="en-CA"/>
        </w:rPr>
        <w:t>GUIDANCE NOTE 4.1</w:t>
      </w:r>
      <w:bookmarkEnd w:id="16"/>
      <w:r w:rsidRPr="000141A8">
        <w:rPr>
          <w:rFonts w:ascii="Arial" w:eastAsia="Times New Roman" w:hAnsi="Arial" w:cs="Arial"/>
          <w:b/>
          <w:bCs/>
          <w:color w:val="000000"/>
          <w:sz w:val="20"/>
          <w:szCs w:val="20"/>
          <w:lang w:eastAsia="en-CA"/>
        </w:rPr>
        <w:t>: INTERNET-BASED RESEARCH</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lastRenderedPageBreak/>
        <w:t xml:space="preserve">Describe the venue where the inter-action, communication, </w:t>
      </w:r>
      <w:proofErr w:type="spellStart"/>
      <w:r w:rsidRPr="000141A8">
        <w:rPr>
          <w:rFonts w:ascii="Arial" w:eastAsia="Times New Roman" w:hAnsi="Arial" w:cs="Arial"/>
          <w:color w:val="000000"/>
          <w:sz w:val="20"/>
          <w:szCs w:val="20"/>
          <w:lang w:eastAsia="en-CA"/>
        </w:rPr>
        <w:t>etc</w:t>
      </w:r>
      <w:proofErr w:type="spellEnd"/>
      <w:r w:rsidRPr="000141A8">
        <w:rPr>
          <w:rFonts w:ascii="Arial" w:eastAsia="Times New Roman" w:hAnsi="Arial" w:cs="Arial"/>
          <w:color w:val="000000"/>
          <w:sz w:val="20"/>
          <w:szCs w:val="20"/>
          <w:lang w:eastAsia="en-CA"/>
        </w:rPr>
        <w:t xml:space="preserve"> will take place.  If the researcher is not the creator of the website location, identify the third party owner and the plans for obtaining permission to use data gathered from the site.</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b/>
          <w:bCs/>
          <w:color w:val="000000"/>
          <w:sz w:val="20"/>
          <w:szCs w:val="20"/>
          <w:lang w:eastAsia="en-CA"/>
        </w:rPr>
        <w:t>GUIDANCE NOTE 4.1: SECURITY OF DATA</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Describe the security provisions of the internet interaction or website to maintain the confidentiality of participants’ responses.  This may include encryption during storage and transmission, server security, and informing participants to remove “cookies” from the computer. Researchers should check the service provider to understand the type of security provisions that they offer.  Any potential security limitations should be described to potential participants so they understand the level of privacy protection.  Unless using an encryption device, the researcher should assume mail on the internet is not secure.</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A potential statement that may be used to describe associate limits to confidentiality:</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 xml:space="preserve">It is also important for you to know that </w:t>
      </w:r>
      <w:proofErr w:type="gramStart"/>
      <w:r w:rsidRPr="000141A8">
        <w:rPr>
          <w:rFonts w:ascii="Arial" w:eastAsia="Times New Roman" w:hAnsi="Arial" w:cs="Arial"/>
          <w:color w:val="000000"/>
          <w:sz w:val="20"/>
          <w:szCs w:val="20"/>
          <w:lang w:eastAsia="en-CA"/>
        </w:rPr>
        <w:t>this</w:t>
      </w:r>
      <w:proofErr w:type="gramEnd"/>
      <w:r w:rsidRPr="000141A8">
        <w:rPr>
          <w:rFonts w:ascii="Arial" w:eastAsia="Times New Roman" w:hAnsi="Arial" w:cs="Arial"/>
          <w:color w:val="000000"/>
          <w:sz w:val="20"/>
          <w:szCs w:val="20"/>
          <w:lang w:eastAsia="en-CA"/>
        </w:rPr>
        <w:t xml:space="preserve"> web-survey company that is located in the USA, is the host of this on-line research. This company is subject to U.S. laws; in particular, the US Patriot Act that allows authorities access to the records of internet service providers. The web survey company servers record incoming IP addresses - including that of the computer that you use to access the survey. However, no connection is made between your data and your computer's IP address. If you choose to participate in the survey, you understand that your responses to the survey questions will be stored and accessed in the USA.</w:t>
      </w:r>
    </w:p>
    <w:p w:rsidR="00E65D84" w:rsidRPr="000141A8" w:rsidRDefault="00E65D84" w:rsidP="00E65D84">
      <w:pPr>
        <w:spacing w:before="100" w:beforeAutospacing="1" w:after="100" w:afterAutospacing="1" w:line="243" w:lineRule="atLeast"/>
        <w:rPr>
          <w:rFonts w:ascii="Arial" w:eastAsia="Times New Roman" w:hAnsi="Arial" w:cs="Arial"/>
          <w:color w:val="669966"/>
          <w:sz w:val="20"/>
          <w:szCs w:val="20"/>
          <w:lang w:eastAsia="en-CA"/>
        </w:rPr>
      </w:pPr>
      <w:bookmarkStart w:id="17" w:name="GN4.2"/>
      <w:r w:rsidRPr="000141A8">
        <w:rPr>
          <w:rFonts w:ascii="Arial" w:eastAsia="Times New Roman" w:hAnsi="Arial" w:cs="Arial"/>
          <w:b/>
          <w:bCs/>
          <w:color w:val="181818"/>
          <w:sz w:val="20"/>
          <w:szCs w:val="20"/>
          <w:lang w:eastAsia="en-CA"/>
        </w:rPr>
        <w:t>GUIDANCE NOTE 4.2</w:t>
      </w:r>
      <w:bookmarkEnd w:id="17"/>
      <w:r w:rsidRPr="000141A8">
        <w:rPr>
          <w:rFonts w:ascii="Arial" w:eastAsia="Times New Roman" w:hAnsi="Arial" w:cs="Arial"/>
          <w:b/>
          <w:bCs/>
          <w:color w:val="181818"/>
          <w:sz w:val="20"/>
          <w:szCs w:val="20"/>
          <w:lang w:eastAsia="en-CA"/>
        </w:rPr>
        <w:t>: </w:t>
      </w:r>
      <w:r w:rsidR="00BC29A8">
        <w:rPr>
          <w:rFonts w:ascii="Arial" w:eastAsia="Times New Roman" w:hAnsi="Arial" w:cs="Arial"/>
          <w:b/>
          <w:bCs/>
          <w:caps/>
          <w:color w:val="181818"/>
          <w:sz w:val="20"/>
          <w:szCs w:val="20"/>
          <w:lang w:eastAsia="en-CA"/>
        </w:rPr>
        <w:t>RESEARCH INVOLVING Indigenous</w:t>
      </w:r>
      <w:r w:rsidRPr="000141A8">
        <w:rPr>
          <w:rFonts w:ascii="Arial" w:eastAsia="Times New Roman" w:hAnsi="Arial" w:cs="Arial"/>
          <w:b/>
          <w:bCs/>
          <w:caps/>
          <w:color w:val="181818"/>
          <w:sz w:val="20"/>
          <w:szCs w:val="20"/>
          <w:lang w:eastAsia="en-CA"/>
        </w:rPr>
        <w:t xml:space="preserve"> PEOPLE</w:t>
      </w:r>
      <w:r w:rsidRPr="000141A8">
        <w:rPr>
          <w:rFonts w:ascii="Arial" w:eastAsia="Times New Roman" w:hAnsi="Arial" w:cs="Arial"/>
          <w:b/>
          <w:bCs/>
          <w:caps/>
          <w:color w:val="181818"/>
          <w:sz w:val="20"/>
          <w:szCs w:val="20"/>
          <w:lang w:eastAsia="en-CA"/>
        </w:rPr>
        <w:br/>
      </w:r>
      <w:r w:rsidRPr="000141A8">
        <w:rPr>
          <w:rFonts w:ascii="Arial" w:eastAsia="Times New Roman" w:hAnsi="Arial" w:cs="Arial"/>
          <w:b/>
          <w:bCs/>
          <w:color w:val="181818"/>
          <w:sz w:val="20"/>
          <w:szCs w:val="20"/>
          <w:lang w:eastAsia="en-CA"/>
        </w:rPr>
        <w:br/>
      </w:r>
      <w:proofErr w:type="gramStart"/>
      <w:r w:rsidRPr="000141A8">
        <w:rPr>
          <w:rFonts w:ascii="Arial" w:eastAsia="Times New Roman" w:hAnsi="Arial" w:cs="Arial"/>
          <w:color w:val="181818"/>
          <w:spacing w:val="-1"/>
          <w:sz w:val="20"/>
          <w:szCs w:val="20"/>
          <w:lang w:eastAsia="en-CA"/>
        </w:rPr>
        <w:t>This</w:t>
      </w:r>
      <w:proofErr w:type="gramEnd"/>
      <w:r w:rsidRPr="000141A8">
        <w:rPr>
          <w:rFonts w:ascii="Arial" w:eastAsia="Times New Roman" w:hAnsi="Arial" w:cs="Arial"/>
          <w:color w:val="181818"/>
          <w:spacing w:val="-1"/>
          <w:sz w:val="20"/>
          <w:szCs w:val="20"/>
          <w:lang w:eastAsia="en-CA"/>
        </w:rPr>
        <w:t xml:space="preserve"> section should be completed if your research directly involves a community on First Nations, Inuit or Métis Lands,</w:t>
      </w:r>
      <w:r w:rsidR="00BC29A8">
        <w:rPr>
          <w:rFonts w:ascii="Arial" w:eastAsia="Times New Roman" w:hAnsi="Arial" w:cs="Arial"/>
          <w:color w:val="181818"/>
          <w:spacing w:val="-1"/>
          <w:sz w:val="20"/>
          <w:szCs w:val="20"/>
          <w:lang w:eastAsia="en-CA"/>
        </w:rPr>
        <w:t xml:space="preserve"> research involves Indigenous</w:t>
      </w:r>
      <w:r w:rsidRPr="000141A8">
        <w:rPr>
          <w:rFonts w:ascii="Arial" w:eastAsia="Times New Roman" w:hAnsi="Arial" w:cs="Arial"/>
          <w:color w:val="181818"/>
          <w:spacing w:val="-1"/>
          <w:sz w:val="20"/>
          <w:szCs w:val="20"/>
          <w:lang w:eastAsia="en-CA"/>
        </w:rPr>
        <w:t xml:space="preserve"> people who comprise a sizeable proportion of the study </w:t>
      </w:r>
      <w:r w:rsidR="00BC29A8">
        <w:rPr>
          <w:rFonts w:ascii="Arial" w:eastAsia="Times New Roman" w:hAnsi="Arial" w:cs="Arial"/>
          <w:color w:val="181818"/>
          <w:spacing w:val="-1"/>
          <w:sz w:val="20"/>
          <w:szCs w:val="20"/>
          <w:lang w:eastAsia="en-CA"/>
        </w:rPr>
        <w:t>or community or where Indigenous</w:t>
      </w:r>
      <w:r w:rsidRPr="000141A8">
        <w:rPr>
          <w:rFonts w:ascii="Arial" w:eastAsia="Times New Roman" w:hAnsi="Arial" w:cs="Arial"/>
          <w:color w:val="181818"/>
          <w:spacing w:val="-1"/>
          <w:sz w:val="20"/>
          <w:szCs w:val="20"/>
          <w:lang w:eastAsia="en-CA"/>
        </w:rPr>
        <w:t>-specific conclusions are intended.</w:t>
      </w:r>
    </w:p>
    <w:p w:rsidR="00E65D84" w:rsidRPr="000141A8" w:rsidRDefault="00E65D84" w:rsidP="00E65D84">
      <w:pPr>
        <w:spacing w:before="100" w:beforeAutospacing="1" w:after="100" w:afterAutospacing="1" w:line="243" w:lineRule="atLeast"/>
        <w:rPr>
          <w:rFonts w:ascii="Arial" w:eastAsia="Times New Roman" w:hAnsi="Arial" w:cs="Arial"/>
          <w:color w:val="669966"/>
          <w:sz w:val="20"/>
          <w:szCs w:val="20"/>
          <w:lang w:eastAsia="en-CA"/>
        </w:rPr>
      </w:pPr>
      <w:r w:rsidRPr="000141A8">
        <w:rPr>
          <w:rFonts w:ascii="Arial" w:eastAsia="Times New Roman" w:hAnsi="Arial" w:cs="Arial"/>
          <w:color w:val="181818"/>
          <w:sz w:val="20"/>
          <w:szCs w:val="20"/>
          <w:lang w:eastAsia="en-CA"/>
        </w:rPr>
        <w:t>First Nations, Inuit and Métis communities have unique histories, cultures and traditions. They </w:t>
      </w:r>
      <w:r w:rsidRPr="000141A8">
        <w:rPr>
          <w:rFonts w:ascii="Arial" w:eastAsia="Times New Roman" w:hAnsi="Arial" w:cs="Arial"/>
          <w:color w:val="181818"/>
          <w:spacing w:val="-1"/>
          <w:sz w:val="20"/>
          <w:szCs w:val="20"/>
          <w:lang w:eastAsia="en-CA"/>
        </w:rPr>
        <w:t>also share some core values such as reciprocity - the obligation to give something back in return </w:t>
      </w:r>
      <w:r w:rsidRPr="000141A8">
        <w:rPr>
          <w:rFonts w:ascii="Arial" w:eastAsia="Times New Roman" w:hAnsi="Arial" w:cs="Arial"/>
          <w:color w:val="181818"/>
          <w:sz w:val="20"/>
          <w:szCs w:val="20"/>
          <w:lang w:eastAsia="en-CA"/>
        </w:rPr>
        <w:t>for gifts received - which they advance as the necessary basis for relationships that can benefit </w:t>
      </w:r>
      <w:r w:rsidR="00BC29A8">
        <w:rPr>
          <w:rFonts w:ascii="Arial" w:eastAsia="Times New Roman" w:hAnsi="Arial" w:cs="Arial"/>
          <w:color w:val="181818"/>
          <w:spacing w:val="-1"/>
          <w:sz w:val="20"/>
          <w:szCs w:val="20"/>
          <w:lang w:eastAsia="en-CA"/>
        </w:rPr>
        <w:t>both Indigenous</w:t>
      </w:r>
      <w:r w:rsidRPr="000141A8">
        <w:rPr>
          <w:rFonts w:ascii="Arial" w:eastAsia="Times New Roman" w:hAnsi="Arial" w:cs="Arial"/>
          <w:color w:val="181818"/>
          <w:spacing w:val="-1"/>
          <w:sz w:val="20"/>
          <w:szCs w:val="20"/>
          <w:lang w:eastAsia="en-CA"/>
        </w:rPr>
        <w:t xml:space="preserve"> and research communities.</w:t>
      </w:r>
    </w:p>
    <w:p w:rsidR="00E65D84" w:rsidRPr="000141A8" w:rsidRDefault="00E65D84" w:rsidP="00E65D84">
      <w:pPr>
        <w:spacing w:before="100" w:beforeAutospacing="1" w:after="100" w:afterAutospacing="1" w:line="243" w:lineRule="atLeast"/>
        <w:rPr>
          <w:rFonts w:ascii="Arial" w:eastAsia="Times New Roman" w:hAnsi="Arial" w:cs="Arial"/>
          <w:color w:val="669966"/>
          <w:sz w:val="20"/>
          <w:szCs w:val="20"/>
          <w:lang w:eastAsia="en-CA"/>
        </w:rPr>
      </w:pPr>
      <w:r w:rsidRPr="000141A8">
        <w:rPr>
          <w:rFonts w:ascii="Arial" w:eastAsia="Times New Roman" w:hAnsi="Arial" w:cs="Arial"/>
          <w:color w:val="181818"/>
          <w:sz w:val="20"/>
          <w:szCs w:val="20"/>
          <w:lang w:eastAsia="en-CA"/>
        </w:rPr>
        <w:t xml:space="preserve">If the research project involved </w:t>
      </w:r>
      <w:r w:rsidR="00BC29A8">
        <w:rPr>
          <w:rFonts w:ascii="Arial" w:eastAsia="Times New Roman" w:hAnsi="Arial" w:cs="Arial"/>
          <w:color w:val="181818"/>
          <w:sz w:val="20"/>
          <w:szCs w:val="20"/>
          <w:lang w:eastAsia="en-CA"/>
        </w:rPr>
        <w:t>Indigenous</w:t>
      </w:r>
      <w:r w:rsidRPr="000141A8">
        <w:rPr>
          <w:rFonts w:ascii="Arial" w:eastAsia="Times New Roman" w:hAnsi="Arial" w:cs="Arial"/>
          <w:color w:val="181818"/>
          <w:sz w:val="20"/>
          <w:szCs w:val="20"/>
          <w:lang w:eastAsia="en-CA"/>
        </w:rPr>
        <w:t xml:space="preserve"> communities or organizations, or </w:t>
      </w:r>
      <w:r w:rsidR="00BC29A8">
        <w:rPr>
          <w:rFonts w:ascii="Arial" w:eastAsia="Times New Roman" w:hAnsi="Arial" w:cs="Arial"/>
          <w:color w:val="181818"/>
          <w:sz w:val="20"/>
          <w:szCs w:val="20"/>
          <w:lang w:eastAsia="en-CA"/>
        </w:rPr>
        <w:t>Indigenous</w:t>
      </w:r>
      <w:r w:rsidRPr="000141A8">
        <w:rPr>
          <w:rFonts w:ascii="Arial" w:eastAsia="Times New Roman" w:hAnsi="Arial" w:cs="Arial"/>
          <w:color w:val="181818"/>
          <w:sz w:val="20"/>
          <w:szCs w:val="20"/>
          <w:lang w:eastAsia="en-CA"/>
        </w:rPr>
        <w:t xml:space="preserve"> as an identified participant category, ensure that you are familiar with the </w:t>
      </w:r>
      <w:r w:rsidR="00810B1A">
        <w:rPr>
          <w:rFonts w:ascii="Arial" w:eastAsia="Times New Roman" w:hAnsi="Arial" w:cs="Arial"/>
          <w:color w:val="181818"/>
          <w:sz w:val="20"/>
          <w:szCs w:val="20"/>
          <w:lang w:eastAsia="en-CA"/>
        </w:rPr>
        <w:t>TCPS 2</w:t>
      </w:r>
      <w:r w:rsidRPr="000141A8">
        <w:rPr>
          <w:rFonts w:ascii="Arial" w:eastAsia="Times New Roman" w:hAnsi="Arial" w:cs="Arial"/>
          <w:color w:val="181818"/>
          <w:sz w:val="20"/>
          <w:szCs w:val="20"/>
          <w:lang w:eastAsia="en-CA"/>
        </w:rPr>
        <w:t xml:space="preserve"> Chapter 9, Research Involving the First Nations Inuit and Métis Peoples of Canada.  The landscape of research involving </w:t>
      </w:r>
      <w:r w:rsidR="00BC29A8">
        <w:rPr>
          <w:rFonts w:ascii="Arial" w:eastAsia="Times New Roman" w:hAnsi="Arial" w:cs="Arial"/>
          <w:color w:val="181818"/>
          <w:sz w:val="20"/>
          <w:szCs w:val="20"/>
          <w:lang w:eastAsia="en-CA"/>
        </w:rPr>
        <w:t>Indigenous</w:t>
      </w:r>
      <w:r w:rsidRPr="000141A8">
        <w:rPr>
          <w:rFonts w:ascii="Arial" w:eastAsia="Times New Roman" w:hAnsi="Arial" w:cs="Arial"/>
          <w:color w:val="181818"/>
          <w:sz w:val="20"/>
          <w:szCs w:val="20"/>
          <w:lang w:eastAsia="en-CA"/>
        </w:rPr>
        <w:t xml:space="preserve"> peoples is rapidly changing. Growing numbers </w:t>
      </w:r>
      <w:r w:rsidRPr="000141A8">
        <w:rPr>
          <w:rFonts w:ascii="Arial" w:eastAsia="Times New Roman" w:hAnsi="Arial" w:cs="Arial"/>
          <w:color w:val="181818"/>
          <w:spacing w:val="-5"/>
          <w:sz w:val="20"/>
          <w:szCs w:val="20"/>
          <w:lang w:eastAsia="en-CA"/>
        </w:rPr>
        <w:t>of First Nations, Inuit and Métis scholars are contributing to research as academics and community </w:t>
      </w:r>
      <w:r w:rsidRPr="000141A8">
        <w:rPr>
          <w:rFonts w:ascii="Arial" w:eastAsia="Times New Roman" w:hAnsi="Arial" w:cs="Arial"/>
          <w:color w:val="181818"/>
          <w:spacing w:val="-2"/>
          <w:sz w:val="20"/>
          <w:szCs w:val="20"/>
          <w:lang w:eastAsia="en-CA"/>
        </w:rPr>
        <w:t>researchers. Communities are becoming better informed about the risks and benefits of research. </w:t>
      </w:r>
      <w:r w:rsidRPr="000141A8">
        <w:rPr>
          <w:rFonts w:ascii="Arial" w:eastAsia="Times New Roman" w:hAnsi="Arial" w:cs="Arial"/>
          <w:color w:val="181818"/>
          <w:sz w:val="20"/>
          <w:szCs w:val="20"/>
          <w:lang w:eastAsia="en-CA"/>
        </w:rPr>
        <w:t>Technological developments allowing rapid distribution of information are presenting both </w:t>
      </w:r>
      <w:r w:rsidRPr="000141A8">
        <w:rPr>
          <w:rFonts w:ascii="Arial" w:eastAsia="Times New Roman" w:hAnsi="Arial" w:cs="Arial"/>
          <w:color w:val="181818"/>
          <w:spacing w:val="-3"/>
          <w:sz w:val="20"/>
          <w:szCs w:val="20"/>
          <w:lang w:eastAsia="en-CA"/>
        </w:rPr>
        <w:t>opportunities and challenges regarding the governance of information.  </w:t>
      </w:r>
      <w:r w:rsidRPr="000141A8">
        <w:rPr>
          <w:rFonts w:ascii="Arial" w:eastAsia="Times New Roman" w:hAnsi="Arial" w:cs="Arial"/>
          <w:i/>
          <w:iCs/>
          <w:color w:val="181818"/>
          <w:spacing w:val="-3"/>
          <w:sz w:val="20"/>
          <w:szCs w:val="20"/>
          <w:lang w:eastAsia="en-CA"/>
        </w:rPr>
        <w:t>(</w:t>
      </w:r>
      <w:r w:rsidR="00810B1A">
        <w:rPr>
          <w:rFonts w:ascii="Arial" w:eastAsia="Times New Roman" w:hAnsi="Arial" w:cs="Arial"/>
          <w:i/>
          <w:iCs/>
          <w:color w:val="181818"/>
          <w:spacing w:val="-3"/>
          <w:sz w:val="20"/>
          <w:szCs w:val="20"/>
          <w:lang w:eastAsia="en-CA"/>
        </w:rPr>
        <w:t>TCPS 2</w:t>
      </w:r>
      <w:r w:rsidRPr="000141A8">
        <w:rPr>
          <w:rFonts w:ascii="Arial" w:eastAsia="Times New Roman" w:hAnsi="Arial" w:cs="Arial"/>
          <w:i/>
          <w:iCs/>
          <w:color w:val="181818"/>
          <w:spacing w:val="-3"/>
          <w:sz w:val="20"/>
          <w:szCs w:val="20"/>
          <w:lang w:eastAsia="en-CA"/>
        </w:rPr>
        <w:t xml:space="preserve"> Chapter 9, Research Involving the First Nations, Inuit and Métis Peoples of Canada</w:t>
      </w:r>
      <w:r w:rsidR="00BC29A8">
        <w:rPr>
          <w:rFonts w:ascii="Arial" w:eastAsia="Times New Roman" w:hAnsi="Arial" w:cs="Arial"/>
          <w:i/>
          <w:iCs/>
          <w:color w:val="181818"/>
          <w:spacing w:val="-3"/>
          <w:sz w:val="20"/>
          <w:szCs w:val="20"/>
          <w:lang w:eastAsia="en-CA"/>
        </w:rPr>
        <w:t>.</w:t>
      </w:r>
      <w:r w:rsidRPr="000141A8">
        <w:rPr>
          <w:rFonts w:ascii="Arial" w:eastAsia="Times New Roman" w:hAnsi="Arial" w:cs="Arial"/>
          <w:i/>
          <w:iCs/>
          <w:color w:val="181818"/>
          <w:spacing w:val="-3"/>
          <w:sz w:val="20"/>
          <w:szCs w:val="20"/>
          <w:lang w:eastAsia="en-CA"/>
        </w:rPr>
        <w:t>)</w:t>
      </w:r>
    </w:p>
    <w:p w:rsidR="00E65D84" w:rsidRDefault="00E65D84" w:rsidP="00E65D84">
      <w:pPr>
        <w:spacing w:before="100" w:beforeAutospacing="1" w:after="100" w:afterAutospacing="1" w:line="243" w:lineRule="atLeast"/>
        <w:rPr>
          <w:rFonts w:ascii="Arial" w:eastAsia="Times New Roman" w:hAnsi="Arial" w:cs="Arial"/>
          <w:color w:val="669966"/>
          <w:sz w:val="20"/>
          <w:szCs w:val="20"/>
          <w:lang w:eastAsia="en-CA"/>
        </w:rPr>
      </w:pPr>
      <w:r w:rsidRPr="000141A8">
        <w:rPr>
          <w:rFonts w:ascii="Arial" w:eastAsia="Times New Roman" w:hAnsi="Arial" w:cs="Arial"/>
          <w:color w:val="181818"/>
          <w:spacing w:val="-3"/>
          <w:sz w:val="20"/>
          <w:szCs w:val="20"/>
          <w:lang w:eastAsia="en-CA"/>
        </w:rPr>
        <w:t xml:space="preserve">Provide justification for not seeking </w:t>
      </w:r>
      <w:r w:rsidR="00BC29A8">
        <w:rPr>
          <w:rFonts w:ascii="Arial" w:eastAsia="Times New Roman" w:hAnsi="Arial" w:cs="Arial"/>
          <w:color w:val="181818"/>
          <w:spacing w:val="-3"/>
          <w:sz w:val="20"/>
          <w:szCs w:val="20"/>
          <w:lang w:eastAsia="en-CA"/>
        </w:rPr>
        <w:t>Indigenous</w:t>
      </w:r>
      <w:r w:rsidRPr="000141A8">
        <w:rPr>
          <w:rFonts w:ascii="Arial" w:eastAsia="Times New Roman" w:hAnsi="Arial" w:cs="Arial"/>
          <w:color w:val="181818"/>
          <w:spacing w:val="-3"/>
          <w:sz w:val="20"/>
          <w:szCs w:val="20"/>
          <w:lang w:eastAsia="en-CA"/>
        </w:rPr>
        <w:t xml:space="preserve"> community consent.  Researchers need to provide information that explains why engaging with communities or community leaders is not appropriate within the context of this research.  The researcher could consult culturally relevant regional or national </w:t>
      </w:r>
      <w:r w:rsidR="00BC29A8">
        <w:rPr>
          <w:rFonts w:ascii="Arial" w:eastAsia="Times New Roman" w:hAnsi="Arial" w:cs="Arial"/>
          <w:color w:val="181818"/>
          <w:spacing w:val="-3"/>
          <w:sz w:val="20"/>
          <w:szCs w:val="20"/>
          <w:lang w:eastAsia="en-CA"/>
        </w:rPr>
        <w:t>Indigenous</w:t>
      </w:r>
      <w:r w:rsidRPr="000141A8">
        <w:rPr>
          <w:rFonts w:ascii="Arial" w:eastAsia="Times New Roman" w:hAnsi="Arial" w:cs="Arial"/>
          <w:color w:val="181818"/>
          <w:spacing w:val="-3"/>
          <w:sz w:val="20"/>
          <w:szCs w:val="20"/>
          <w:lang w:eastAsia="en-CA"/>
        </w:rPr>
        <w:t xml:space="preserve"> organizations for guidance.  </w:t>
      </w:r>
      <w:r w:rsidRPr="000141A8">
        <w:rPr>
          <w:rFonts w:ascii="Arial" w:eastAsia="Times New Roman" w:hAnsi="Arial" w:cs="Arial"/>
          <w:i/>
          <w:iCs/>
          <w:color w:val="181818"/>
          <w:spacing w:val="-3"/>
          <w:sz w:val="20"/>
          <w:szCs w:val="20"/>
          <w:lang w:eastAsia="en-CA"/>
        </w:rPr>
        <w:t>(</w:t>
      </w:r>
      <w:r w:rsidR="00810B1A">
        <w:rPr>
          <w:rFonts w:ascii="Arial" w:eastAsia="Times New Roman" w:hAnsi="Arial" w:cs="Arial"/>
          <w:i/>
          <w:iCs/>
          <w:color w:val="181818"/>
          <w:spacing w:val="-3"/>
          <w:sz w:val="20"/>
          <w:szCs w:val="20"/>
          <w:lang w:eastAsia="en-CA"/>
        </w:rPr>
        <w:t>TCPS 2</w:t>
      </w:r>
      <w:r w:rsidRPr="000141A8">
        <w:rPr>
          <w:rFonts w:ascii="Arial" w:eastAsia="Times New Roman" w:hAnsi="Arial" w:cs="Arial"/>
          <w:i/>
          <w:iCs/>
          <w:color w:val="181818"/>
          <w:spacing w:val="-3"/>
          <w:sz w:val="20"/>
          <w:szCs w:val="20"/>
          <w:lang w:eastAsia="en-CA"/>
        </w:rPr>
        <w:t xml:space="preserve"> Article 3.6 on critical inquiry and Article 9.7 critical inquiry in research involving the First Nations, Inuit and Métis Peoples of Canada)</w:t>
      </w:r>
    </w:p>
    <w:p w:rsidR="00BC29A8" w:rsidRPr="00BC29A8" w:rsidRDefault="00BC29A8" w:rsidP="00E65D84">
      <w:pPr>
        <w:spacing w:before="100" w:beforeAutospacing="1" w:after="100" w:afterAutospacing="1" w:line="243" w:lineRule="atLeast"/>
        <w:rPr>
          <w:rFonts w:ascii="Arial" w:eastAsia="Times New Roman" w:hAnsi="Arial" w:cs="Arial"/>
          <w:sz w:val="20"/>
          <w:szCs w:val="20"/>
          <w:lang w:eastAsia="en-CA"/>
        </w:rPr>
      </w:pPr>
      <w:r>
        <w:rPr>
          <w:rFonts w:ascii="Arial" w:eastAsia="Times New Roman" w:hAnsi="Arial" w:cs="Arial"/>
          <w:sz w:val="20"/>
          <w:szCs w:val="20"/>
          <w:lang w:eastAsia="en-CA"/>
        </w:rPr>
        <w:t>Please note that OCAP training is recommended for all researchers doing research in Indigenous communities</w:t>
      </w:r>
      <w:r w:rsidR="00810B1A">
        <w:rPr>
          <w:rFonts w:ascii="Arial" w:eastAsia="Times New Roman" w:hAnsi="Arial" w:cs="Arial"/>
          <w:sz w:val="20"/>
          <w:szCs w:val="20"/>
          <w:lang w:eastAsia="en-CA"/>
        </w:rPr>
        <w:t xml:space="preserve"> see: </w:t>
      </w:r>
      <w:hyperlink r:id="rId10" w:history="1">
        <w:r w:rsidR="00810B1A" w:rsidRPr="000826B0">
          <w:rPr>
            <w:rStyle w:val="Hyperlink"/>
            <w:rFonts w:ascii="Arial" w:eastAsia="Times New Roman" w:hAnsi="Arial" w:cs="Arial"/>
            <w:sz w:val="20"/>
            <w:szCs w:val="20"/>
            <w:lang w:eastAsia="en-CA"/>
          </w:rPr>
          <w:t>https://fnigc.ca/ocap-training/</w:t>
        </w:r>
      </w:hyperlink>
    </w:p>
    <w:p w:rsidR="00E65D84" w:rsidRPr="000141A8" w:rsidRDefault="00E65D84" w:rsidP="00E65D84">
      <w:pPr>
        <w:spacing w:before="100" w:beforeAutospacing="1" w:after="100" w:afterAutospacing="1" w:line="243" w:lineRule="atLeast"/>
        <w:rPr>
          <w:rFonts w:ascii="Arial" w:eastAsia="Times New Roman" w:hAnsi="Arial" w:cs="Arial"/>
          <w:color w:val="669966"/>
          <w:sz w:val="20"/>
          <w:szCs w:val="20"/>
          <w:lang w:eastAsia="en-CA"/>
        </w:rPr>
      </w:pPr>
      <w:bookmarkStart w:id="18" w:name="GN4.2.1"/>
      <w:r w:rsidRPr="000141A8">
        <w:rPr>
          <w:rFonts w:ascii="Arial" w:eastAsia="Times New Roman" w:hAnsi="Arial" w:cs="Arial"/>
          <w:b/>
          <w:bCs/>
          <w:color w:val="181818"/>
          <w:spacing w:val="-3"/>
          <w:sz w:val="20"/>
          <w:szCs w:val="20"/>
          <w:lang w:eastAsia="en-CA"/>
        </w:rPr>
        <w:lastRenderedPageBreak/>
        <w:t>GUIDANCE NOTE 4.2.1</w:t>
      </w:r>
      <w:bookmarkEnd w:id="18"/>
      <w:r w:rsidRPr="000141A8">
        <w:rPr>
          <w:rFonts w:ascii="Arial" w:eastAsia="Times New Roman" w:hAnsi="Arial" w:cs="Arial"/>
          <w:b/>
          <w:bCs/>
          <w:color w:val="181818"/>
          <w:spacing w:val="-3"/>
          <w:sz w:val="20"/>
          <w:szCs w:val="20"/>
          <w:lang w:eastAsia="en-CA"/>
        </w:rPr>
        <w:t>: COMMUNITY ENGAGEMENT</w:t>
      </w:r>
      <w:r w:rsidRPr="000141A8">
        <w:rPr>
          <w:rFonts w:ascii="Arial" w:eastAsia="Times New Roman" w:hAnsi="Arial" w:cs="Arial"/>
          <w:b/>
          <w:bCs/>
          <w:color w:val="181818"/>
          <w:spacing w:val="-3"/>
          <w:sz w:val="20"/>
          <w:szCs w:val="20"/>
          <w:lang w:eastAsia="en-CA"/>
        </w:rPr>
        <w:br/>
      </w:r>
      <w:r w:rsidRPr="000141A8">
        <w:rPr>
          <w:rFonts w:ascii="Arial" w:eastAsia="Times New Roman" w:hAnsi="Arial" w:cs="Arial"/>
          <w:b/>
          <w:bCs/>
          <w:color w:val="181818"/>
          <w:spacing w:val="-3"/>
          <w:sz w:val="20"/>
          <w:szCs w:val="20"/>
          <w:lang w:eastAsia="en-CA"/>
        </w:rPr>
        <w:br/>
      </w:r>
      <w:r w:rsidRPr="000141A8">
        <w:rPr>
          <w:rFonts w:ascii="Arial" w:eastAsia="Times New Roman" w:hAnsi="Arial" w:cs="Arial"/>
          <w:color w:val="181818"/>
          <w:spacing w:val="-3"/>
          <w:sz w:val="20"/>
          <w:szCs w:val="20"/>
          <w:lang w:eastAsia="en-CA"/>
        </w:rPr>
        <w:t>Communities may be defined in multiple ways and the organizational structure of each community may vary.  The nature and extent of community engagement in a project will be determined jointly be the researcher and the relevant community. </w:t>
      </w:r>
      <w:r w:rsidRPr="000141A8">
        <w:rPr>
          <w:rFonts w:ascii="Arial" w:eastAsia="Times New Roman" w:hAnsi="Arial" w:cs="Arial"/>
          <w:i/>
          <w:iCs/>
          <w:color w:val="181818"/>
          <w:spacing w:val="-3"/>
          <w:sz w:val="20"/>
          <w:szCs w:val="20"/>
          <w:lang w:eastAsia="en-CA"/>
        </w:rPr>
        <w:t>(</w:t>
      </w:r>
      <w:r w:rsidR="00810B1A">
        <w:rPr>
          <w:rFonts w:ascii="Arial" w:eastAsia="Times New Roman" w:hAnsi="Arial" w:cs="Arial"/>
          <w:i/>
          <w:iCs/>
          <w:color w:val="181818"/>
          <w:spacing w:val="-3"/>
          <w:sz w:val="20"/>
          <w:szCs w:val="20"/>
          <w:lang w:eastAsia="en-CA"/>
        </w:rPr>
        <w:t>TCPS 2</w:t>
      </w:r>
      <w:r w:rsidRPr="000141A8">
        <w:rPr>
          <w:rFonts w:ascii="Arial" w:eastAsia="Times New Roman" w:hAnsi="Arial" w:cs="Arial"/>
          <w:i/>
          <w:iCs/>
          <w:color w:val="181818"/>
          <w:spacing w:val="-3"/>
          <w:sz w:val="20"/>
          <w:szCs w:val="20"/>
          <w:lang w:eastAsia="en-CA"/>
        </w:rPr>
        <w:t xml:space="preserve"> Article 9.1 requirement of community engagement, nature and extent of community engagement is determined jointly, Article 9.3 respect for First Nations, Inuit and Metis governing authorities, Article 9.10 Requirement to advise the REB on plan for community engagement)</w:t>
      </w:r>
    </w:p>
    <w:p w:rsidR="00E65D84" w:rsidRPr="000141A8" w:rsidRDefault="00E65D84" w:rsidP="00E65D84">
      <w:pPr>
        <w:spacing w:before="100" w:beforeAutospacing="1" w:after="100" w:afterAutospacing="1" w:line="243" w:lineRule="atLeast"/>
        <w:rPr>
          <w:rFonts w:ascii="Arial" w:eastAsia="Times New Roman" w:hAnsi="Arial" w:cs="Arial"/>
          <w:color w:val="669966"/>
          <w:sz w:val="20"/>
          <w:szCs w:val="20"/>
          <w:lang w:eastAsia="en-CA"/>
        </w:rPr>
      </w:pPr>
      <w:r w:rsidRPr="000141A8">
        <w:rPr>
          <w:rFonts w:ascii="Arial" w:eastAsia="Times New Roman" w:hAnsi="Arial" w:cs="Arial"/>
          <w:color w:val="181818"/>
          <w:spacing w:val="-3"/>
          <w:sz w:val="20"/>
          <w:szCs w:val="20"/>
          <w:lang w:eastAsia="en-CA"/>
        </w:rPr>
        <w:t>Provide justification for not seeking community consent:   </w:t>
      </w:r>
      <w:r w:rsidRPr="000141A8">
        <w:rPr>
          <w:rFonts w:ascii="Arial" w:eastAsia="Times New Roman" w:hAnsi="Arial" w:cs="Arial"/>
          <w:i/>
          <w:iCs/>
          <w:color w:val="181818"/>
          <w:spacing w:val="-3"/>
          <w:sz w:val="20"/>
          <w:szCs w:val="20"/>
          <w:lang w:eastAsia="en-CA"/>
        </w:rPr>
        <w:t>(</w:t>
      </w:r>
      <w:r w:rsidR="00810B1A">
        <w:rPr>
          <w:rFonts w:ascii="Arial" w:eastAsia="Times New Roman" w:hAnsi="Arial" w:cs="Arial"/>
          <w:i/>
          <w:iCs/>
          <w:color w:val="181818"/>
          <w:spacing w:val="-3"/>
          <w:sz w:val="20"/>
          <w:szCs w:val="20"/>
          <w:lang w:eastAsia="en-CA"/>
        </w:rPr>
        <w:t>TCPS 2</w:t>
      </w:r>
      <w:r w:rsidRPr="000141A8">
        <w:rPr>
          <w:rFonts w:ascii="Arial" w:eastAsia="Times New Roman" w:hAnsi="Arial" w:cs="Arial"/>
          <w:i/>
          <w:iCs/>
          <w:color w:val="181818"/>
          <w:spacing w:val="-3"/>
          <w:sz w:val="20"/>
          <w:szCs w:val="20"/>
          <w:lang w:eastAsia="en-CA"/>
        </w:rPr>
        <w:t xml:space="preserve"> Article 3.6 on critical inquiry.)</w:t>
      </w:r>
    </w:p>
    <w:p w:rsidR="00E65D84" w:rsidRPr="000141A8" w:rsidRDefault="00E65D84" w:rsidP="00E65D84">
      <w:pPr>
        <w:spacing w:before="100" w:beforeAutospacing="1" w:after="100" w:afterAutospacing="1" w:line="243" w:lineRule="atLeast"/>
        <w:rPr>
          <w:rFonts w:ascii="Arial" w:eastAsia="Times New Roman" w:hAnsi="Arial" w:cs="Arial"/>
          <w:color w:val="669966"/>
          <w:sz w:val="20"/>
          <w:szCs w:val="20"/>
          <w:lang w:eastAsia="en-CA"/>
        </w:rPr>
      </w:pPr>
      <w:bookmarkStart w:id="19" w:name="GN4.2.3"/>
      <w:r w:rsidRPr="000141A8">
        <w:rPr>
          <w:rFonts w:ascii="Arial" w:eastAsia="Times New Roman" w:hAnsi="Arial" w:cs="Arial"/>
          <w:b/>
          <w:bCs/>
          <w:color w:val="181818"/>
          <w:spacing w:val="-3"/>
          <w:sz w:val="20"/>
          <w:szCs w:val="20"/>
          <w:lang w:eastAsia="en-CA"/>
        </w:rPr>
        <w:t>GUIDANCE NOTE 4.2.3</w:t>
      </w:r>
      <w:bookmarkEnd w:id="19"/>
      <w:r w:rsidRPr="000141A8">
        <w:rPr>
          <w:rFonts w:ascii="Arial" w:eastAsia="Times New Roman" w:hAnsi="Arial" w:cs="Arial"/>
          <w:b/>
          <w:bCs/>
          <w:color w:val="181818"/>
          <w:spacing w:val="-3"/>
          <w:sz w:val="20"/>
          <w:szCs w:val="20"/>
          <w:lang w:eastAsia="en-CA"/>
        </w:rPr>
        <w:t>: RESEARCH AGREEMENT</w:t>
      </w:r>
      <w:r w:rsidRPr="000141A8">
        <w:rPr>
          <w:rFonts w:ascii="Arial" w:eastAsia="Times New Roman" w:hAnsi="Arial" w:cs="Arial"/>
          <w:b/>
          <w:bCs/>
          <w:color w:val="181818"/>
          <w:spacing w:val="-3"/>
          <w:sz w:val="20"/>
          <w:szCs w:val="20"/>
          <w:lang w:eastAsia="en-CA"/>
        </w:rPr>
        <w:br/>
      </w:r>
      <w:r w:rsidRPr="000141A8">
        <w:rPr>
          <w:rFonts w:ascii="Arial" w:eastAsia="Times New Roman" w:hAnsi="Arial" w:cs="Arial"/>
          <w:b/>
          <w:bCs/>
          <w:color w:val="181818"/>
          <w:spacing w:val="-3"/>
          <w:sz w:val="20"/>
          <w:szCs w:val="20"/>
          <w:lang w:eastAsia="en-CA"/>
        </w:rPr>
        <w:br/>
      </w:r>
      <w:proofErr w:type="gramStart"/>
      <w:r w:rsidRPr="000141A8">
        <w:rPr>
          <w:rFonts w:ascii="Arial" w:eastAsia="Times New Roman" w:hAnsi="Arial" w:cs="Arial"/>
          <w:color w:val="181818"/>
          <w:spacing w:val="-3"/>
          <w:sz w:val="20"/>
          <w:szCs w:val="20"/>
          <w:lang w:eastAsia="en-CA"/>
        </w:rPr>
        <w:t>A</w:t>
      </w:r>
      <w:proofErr w:type="gramEnd"/>
      <w:r w:rsidRPr="000141A8">
        <w:rPr>
          <w:rFonts w:ascii="Arial" w:eastAsia="Times New Roman" w:hAnsi="Arial" w:cs="Arial"/>
          <w:color w:val="181818"/>
          <w:spacing w:val="-3"/>
          <w:sz w:val="20"/>
          <w:szCs w:val="20"/>
          <w:lang w:eastAsia="en-CA"/>
        </w:rPr>
        <w:t xml:space="preserve"> research agreement can serve as a means of clarifying and confirming mutual expectations and understandings.  The researcher, individual participants and the community should have a clear prior understanding as to the agreed expectations with regard to the anonymity of the community and specific individuals.  The agreement should state expectations regarding intellectual priority rights of all parties involved in the research.  The agreement should also address use of the community’s cultural knowl3edge and sacred knowledge. </w:t>
      </w:r>
      <w:r w:rsidRPr="000141A8">
        <w:rPr>
          <w:rFonts w:ascii="Arial" w:eastAsia="Times New Roman" w:hAnsi="Arial" w:cs="Arial"/>
          <w:i/>
          <w:iCs/>
          <w:color w:val="181818"/>
          <w:spacing w:val="-3"/>
          <w:sz w:val="20"/>
          <w:szCs w:val="20"/>
          <w:lang w:eastAsia="en-CA"/>
        </w:rPr>
        <w:t xml:space="preserve">(TPCS2 Article 9.11 research agreement, Article 9.16 privacy and confidentiality, Article 9.18 intellectual property related to research, CIHR Guidelines for Health Research Involving </w:t>
      </w:r>
      <w:r w:rsidR="00BC29A8">
        <w:rPr>
          <w:rFonts w:ascii="Arial" w:eastAsia="Times New Roman" w:hAnsi="Arial" w:cs="Arial"/>
          <w:i/>
          <w:iCs/>
          <w:color w:val="181818"/>
          <w:spacing w:val="-3"/>
          <w:sz w:val="20"/>
          <w:szCs w:val="20"/>
          <w:lang w:eastAsia="en-CA"/>
        </w:rPr>
        <w:t>Indigenous</w:t>
      </w:r>
      <w:r w:rsidRPr="000141A8">
        <w:rPr>
          <w:rFonts w:ascii="Arial" w:eastAsia="Times New Roman" w:hAnsi="Arial" w:cs="Arial"/>
          <w:i/>
          <w:iCs/>
          <w:color w:val="181818"/>
          <w:spacing w:val="-3"/>
          <w:sz w:val="20"/>
          <w:szCs w:val="20"/>
          <w:lang w:eastAsia="en-CA"/>
        </w:rPr>
        <w:t xml:space="preserve"> People)</w:t>
      </w:r>
    </w:p>
    <w:p w:rsidR="00E65D84" w:rsidRPr="00810B1A" w:rsidRDefault="00E65D84" w:rsidP="00E65D84">
      <w:pPr>
        <w:spacing w:before="100" w:beforeAutospacing="1" w:after="100" w:afterAutospacing="1" w:line="243" w:lineRule="atLeast"/>
        <w:rPr>
          <w:rFonts w:ascii="Arial" w:eastAsia="Times New Roman" w:hAnsi="Arial" w:cs="Arial"/>
          <w:color w:val="669966"/>
          <w:sz w:val="20"/>
          <w:szCs w:val="20"/>
          <w:lang w:eastAsia="en-CA"/>
        </w:rPr>
      </w:pPr>
      <w:bookmarkStart w:id="20" w:name="GN4.3"/>
      <w:r w:rsidRPr="000141A8">
        <w:rPr>
          <w:rFonts w:ascii="Arial" w:eastAsia="Times New Roman" w:hAnsi="Arial" w:cs="Arial"/>
          <w:b/>
          <w:bCs/>
          <w:color w:val="181818"/>
          <w:spacing w:val="-3"/>
          <w:sz w:val="20"/>
          <w:szCs w:val="20"/>
          <w:lang w:eastAsia="en-CA"/>
        </w:rPr>
        <w:t>GUIDANCE NOTE 4.3</w:t>
      </w:r>
      <w:bookmarkEnd w:id="20"/>
      <w:r w:rsidRPr="000141A8">
        <w:rPr>
          <w:rFonts w:ascii="Arial" w:eastAsia="Times New Roman" w:hAnsi="Arial" w:cs="Arial"/>
          <w:b/>
          <w:bCs/>
          <w:color w:val="181818"/>
          <w:spacing w:val="-3"/>
          <w:sz w:val="20"/>
          <w:szCs w:val="20"/>
          <w:lang w:eastAsia="en-CA"/>
        </w:rPr>
        <w:t>: COMMUNITY-BASED PARTICIPATORY RESEARCH</w:t>
      </w:r>
      <w:r w:rsidRPr="000141A8">
        <w:rPr>
          <w:rFonts w:ascii="Arial" w:eastAsia="Times New Roman" w:hAnsi="Arial" w:cs="Arial"/>
          <w:b/>
          <w:bCs/>
          <w:color w:val="181818"/>
          <w:spacing w:val="-3"/>
          <w:sz w:val="20"/>
          <w:szCs w:val="20"/>
          <w:lang w:eastAsia="en-CA"/>
        </w:rPr>
        <w:br/>
      </w:r>
      <w:r w:rsidRPr="000141A8">
        <w:rPr>
          <w:rFonts w:ascii="Arial" w:eastAsia="Times New Roman" w:hAnsi="Arial" w:cs="Arial"/>
          <w:b/>
          <w:bCs/>
          <w:color w:val="181818"/>
          <w:spacing w:val="-3"/>
          <w:sz w:val="20"/>
          <w:szCs w:val="20"/>
          <w:lang w:eastAsia="en-CA"/>
        </w:rPr>
        <w:br/>
      </w:r>
      <w:r w:rsidRPr="000141A8">
        <w:rPr>
          <w:rFonts w:ascii="Arial" w:eastAsia="Times New Roman" w:hAnsi="Arial" w:cs="Arial"/>
          <w:color w:val="181818"/>
          <w:spacing w:val="-3"/>
          <w:sz w:val="20"/>
          <w:szCs w:val="20"/>
          <w:lang w:eastAsia="en-CA"/>
        </w:rPr>
        <w:t xml:space="preserve">Describe the process and the nature of community engagement with the planned community.  Please see the guidance notes for community engagement for research involving </w:t>
      </w:r>
      <w:r w:rsidR="00BC29A8">
        <w:rPr>
          <w:rFonts w:ascii="Arial" w:eastAsia="Times New Roman" w:hAnsi="Arial" w:cs="Arial"/>
          <w:color w:val="181818"/>
          <w:spacing w:val="-3"/>
          <w:sz w:val="20"/>
          <w:szCs w:val="20"/>
          <w:lang w:eastAsia="en-CA"/>
        </w:rPr>
        <w:t>Indigenous</w:t>
      </w:r>
      <w:r w:rsidRPr="000141A8">
        <w:rPr>
          <w:rFonts w:ascii="Arial" w:eastAsia="Times New Roman" w:hAnsi="Arial" w:cs="Arial"/>
          <w:color w:val="181818"/>
          <w:spacing w:val="-3"/>
          <w:sz w:val="20"/>
          <w:szCs w:val="20"/>
          <w:lang w:eastAsia="en-CA"/>
        </w:rPr>
        <w:t xml:space="preserve"> Peoples.</w:t>
      </w:r>
      <w:r w:rsidRPr="000141A8">
        <w:rPr>
          <w:rFonts w:ascii="Arial" w:eastAsia="Times New Roman" w:hAnsi="Arial" w:cs="Arial"/>
          <w:b/>
          <w:bCs/>
          <w:color w:val="669966"/>
          <w:sz w:val="20"/>
          <w:szCs w:val="20"/>
          <w:lang w:eastAsia="en-CA"/>
        </w:rPr>
        <w:br/>
      </w:r>
      <w:r w:rsidRPr="000141A8">
        <w:rPr>
          <w:rFonts w:ascii="Arial" w:eastAsia="Times New Roman" w:hAnsi="Arial" w:cs="Arial"/>
          <w:b/>
          <w:bCs/>
          <w:color w:val="669966"/>
          <w:sz w:val="20"/>
          <w:szCs w:val="20"/>
          <w:lang w:eastAsia="en-CA"/>
        </w:rPr>
        <w:br/>
      </w:r>
      <w:bookmarkStart w:id="21" w:name="GN4.4"/>
      <w:r w:rsidRPr="000141A8">
        <w:rPr>
          <w:rFonts w:ascii="Arial" w:eastAsia="Times New Roman" w:hAnsi="Arial" w:cs="Arial"/>
          <w:b/>
          <w:bCs/>
          <w:color w:val="000000"/>
          <w:sz w:val="20"/>
          <w:szCs w:val="20"/>
          <w:lang w:eastAsia="en-CA"/>
        </w:rPr>
        <w:t>GUIDANCE NOTE 4.4</w:t>
      </w:r>
      <w:bookmarkEnd w:id="21"/>
      <w:r w:rsidRPr="000141A8">
        <w:rPr>
          <w:rFonts w:ascii="Arial" w:eastAsia="Times New Roman" w:hAnsi="Arial" w:cs="Arial"/>
          <w:b/>
          <w:bCs/>
          <w:color w:val="000000"/>
          <w:sz w:val="20"/>
          <w:szCs w:val="20"/>
          <w:lang w:eastAsia="en-CA"/>
        </w:rPr>
        <w:t>: DECEPTION</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In some studies the quality of the data depends on the participants being unaware of the true research goal. A consent procedure that is not fully informed may be allowed as long as the tasks that the participants will be asked to perform are clearly described and the deception is revealed and explained to participants at the earliest opportunity.</w:t>
      </w:r>
    </w:p>
    <w:p w:rsidR="00E65D84" w:rsidRPr="000141A8" w:rsidRDefault="00E65D84" w:rsidP="00E65D84">
      <w:pPr>
        <w:spacing w:before="100" w:beforeAutospacing="1" w:after="100" w:afterAutospacing="1" w:line="243" w:lineRule="atLeast"/>
        <w:rPr>
          <w:rFonts w:ascii="Arial" w:eastAsia="Times New Roman" w:hAnsi="Arial" w:cs="Arial"/>
          <w:color w:val="669966"/>
          <w:sz w:val="20"/>
          <w:szCs w:val="20"/>
          <w:lang w:eastAsia="en-CA"/>
        </w:rPr>
      </w:pPr>
      <w:r w:rsidRPr="000141A8">
        <w:rPr>
          <w:rFonts w:ascii="Arial" w:eastAsia="Times New Roman" w:hAnsi="Arial" w:cs="Arial"/>
          <w:color w:val="000000"/>
          <w:sz w:val="20"/>
          <w:szCs w:val="20"/>
          <w:lang w:eastAsia="en-CA"/>
        </w:rPr>
        <w:t>Misleading or misinforming people of the nature, objectives or consequences of research must always be explained and justified.  </w:t>
      </w:r>
      <w:r w:rsidRPr="000141A8">
        <w:rPr>
          <w:rFonts w:ascii="Arial" w:eastAsia="Times New Roman" w:hAnsi="Arial" w:cs="Arial"/>
          <w:i/>
          <w:iCs/>
          <w:color w:val="000000"/>
          <w:sz w:val="20"/>
          <w:szCs w:val="20"/>
          <w:lang w:eastAsia="en-CA"/>
        </w:rPr>
        <w:t>(</w:t>
      </w:r>
      <w:r w:rsidR="00810B1A">
        <w:rPr>
          <w:rFonts w:ascii="Arial" w:eastAsia="Times New Roman" w:hAnsi="Arial" w:cs="Arial"/>
          <w:i/>
          <w:iCs/>
          <w:color w:val="000000"/>
          <w:sz w:val="20"/>
          <w:szCs w:val="20"/>
          <w:lang w:eastAsia="en-CA"/>
        </w:rPr>
        <w:t>TCPS 2</w:t>
      </w:r>
      <w:r w:rsidRPr="000141A8">
        <w:rPr>
          <w:rFonts w:ascii="Arial" w:eastAsia="Times New Roman" w:hAnsi="Arial" w:cs="Arial"/>
          <w:i/>
          <w:iCs/>
          <w:color w:val="000000"/>
          <w:sz w:val="20"/>
          <w:szCs w:val="20"/>
          <w:lang w:eastAsia="en-CA"/>
        </w:rPr>
        <w:t>, Chapter 3.7 Alteration of consent)</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b/>
          <w:bCs/>
          <w:color w:val="000000"/>
          <w:sz w:val="20"/>
          <w:szCs w:val="20"/>
          <w:lang w:eastAsia="en-CA"/>
        </w:rPr>
        <w:t>Types of Deception</w:t>
      </w:r>
      <w:r w:rsidRPr="000141A8">
        <w:rPr>
          <w:rFonts w:ascii="Arial" w:eastAsia="Times New Roman" w:hAnsi="Arial" w:cs="Arial"/>
          <w:color w:val="000000"/>
          <w:sz w:val="20"/>
          <w:szCs w:val="20"/>
          <w:lang w:eastAsia="en-CA"/>
        </w:rPr>
        <w:t>:</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u w:val="single"/>
          <w:lang w:eastAsia="en-CA"/>
        </w:rPr>
        <w:t>Deception by omission</w:t>
      </w:r>
      <w:r w:rsidRPr="000141A8">
        <w:rPr>
          <w:rFonts w:ascii="Arial" w:eastAsia="Times New Roman" w:hAnsi="Arial" w:cs="Arial"/>
          <w:color w:val="000000"/>
          <w:sz w:val="20"/>
          <w:szCs w:val="20"/>
          <w:lang w:eastAsia="en-CA"/>
        </w:rPr>
        <w:t>: Some part of the purpose of the experiment or nature of the task is not revealed to the participant. For example, a reaction time task that purportedly measures eye-hand coordination but also implicitly measures logical reasoning ability.</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u w:val="single"/>
          <w:lang w:eastAsia="en-CA"/>
        </w:rPr>
        <w:t>Deception by commission</w:t>
      </w:r>
      <w:r w:rsidRPr="000141A8">
        <w:rPr>
          <w:rFonts w:ascii="Arial" w:eastAsia="Times New Roman" w:hAnsi="Arial" w:cs="Arial"/>
          <w:color w:val="000000"/>
          <w:sz w:val="20"/>
          <w:szCs w:val="20"/>
          <w:lang w:eastAsia="en-CA"/>
        </w:rPr>
        <w:t>: A cover story masking the real purpose of the experiment is given to participants. For example, participants in a study that is investigating the impact of racist attitudes are told they will be involved in testing a new job interview procedure.</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u w:val="single"/>
          <w:lang w:eastAsia="en-CA"/>
        </w:rPr>
        <w:t>Minor deception</w:t>
      </w:r>
      <w:r w:rsidRPr="000141A8">
        <w:rPr>
          <w:rFonts w:ascii="Arial" w:eastAsia="Times New Roman" w:hAnsi="Arial" w:cs="Arial"/>
          <w:color w:val="000000"/>
          <w:sz w:val="20"/>
          <w:szCs w:val="20"/>
          <w:lang w:eastAsia="en-CA"/>
        </w:rPr>
        <w:t>: Withholding specific points of interest in an attempt to prevent a bias in the results is usually considered minor deception. For example, a study of memory may not reveal to participants that they are specifically being tested on their ability to remember something. </w:t>
      </w:r>
      <w:r w:rsidRPr="000141A8">
        <w:rPr>
          <w:rFonts w:ascii="Arial" w:eastAsia="Times New Roman" w:hAnsi="Arial" w:cs="Arial"/>
          <w:color w:val="000000"/>
          <w:sz w:val="20"/>
          <w:szCs w:val="20"/>
          <w:lang w:eastAsia="en-CA"/>
        </w:rPr>
        <w:br/>
      </w:r>
      <w:r w:rsidRPr="000141A8">
        <w:rPr>
          <w:rFonts w:ascii="Arial" w:eastAsia="Times New Roman" w:hAnsi="Arial" w:cs="Arial"/>
          <w:color w:val="000000"/>
          <w:sz w:val="20"/>
          <w:szCs w:val="20"/>
          <w:lang w:eastAsia="en-CA"/>
        </w:rPr>
        <w:br/>
      </w:r>
      <w:r w:rsidRPr="000141A8">
        <w:rPr>
          <w:rFonts w:ascii="Arial" w:eastAsia="Times New Roman" w:hAnsi="Arial" w:cs="Arial"/>
          <w:color w:val="000000"/>
          <w:sz w:val="20"/>
          <w:szCs w:val="20"/>
          <w:u w:val="single"/>
          <w:lang w:eastAsia="en-CA"/>
        </w:rPr>
        <w:t>Major deception</w:t>
      </w:r>
      <w:r w:rsidRPr="000141A8">
        <w:rPr>
          <w:rFonts w:ascii="Arial" w:eastAsia="Times New Roman" w:hAnsi="Arial" w:cs="Arial"/>
          <w:color w:val="000000"/>
          <w:sz w:val="20"/>
          <w:szCs w:val="20"/>
          <w:lang w:eastAsia="en-CA"/>
        </w:rPr>
        <w:t xml:space="preserve">: Leading participants to believe that they have committed a crime or failed an exam are </w:t>
      </w:r>
      <w:r w:rsidRPr="000141A8">
        <w:rPr>
          <w:rFonts w:ascii="Arial" w:eastAsia="Times New Roman" w:hAnsi="Arial" w:cs="Arial"/>
          <w:color w:val="000000"/>
          <w:sz w:val="20"/>
          <w:szCs w:val="20"/>
          <w:lang w:eastAsia="en-CA"/>
        </w:rPr>
        <w:lastRenderedPageBreak/>
        <w:t>examples of major deception. Deceptions of this magnitude must be clearly counterbalanced by the benefits of the research and participants must be carefully debriefed.</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bookmarkStart w:id="22" w:name="GN4.5"/>
      <w:r w:rsidRPr="000141A8">
        <w:rPr>
          <w:rFonts w:ascii="Arial" w:eastAsia="Times New Roman" w:hAnsi="Arial" w:cs="Arial"/>
          <w:b/>
          <w:bCs/>
          <w:color w:val="000000"/>
          <w:sz w:val="20"/>
          <w:szCs w:val="20"/>
          <w:lang w:eastAsia="en-CA"/>
        </w:rPr>
        <w:t>GUIDANCE NOTE 4.5</w:t>
      </w:r>
      <w:bookmarkEnd w:id="22"/>
      <w:r w:rsidRPr="000141A8">
        <w:rPr>
          <w:rFonts w:ascii="Arial" w:eastAsia="Times New Roman" w:hAnsi="Arial" w:cs="Arial"/>
          <w:b/>
          <w:bCs/>
          <w:color w:val="000000"/>
          <w:sz w:val="20"/>
          <w:szCs w:val="20"/>
          <w:lang w:eastAsia="en-CA"/>
        </w:rPr>
        <w:t>: DEBRIEFING</w:t>
      </w:r>
    </w:p>
    <w:p w:rsidR="00E65D84" w:rsidRPr="000141A8" w:rsidRDefault="00E65D84" w:rsidP="00E65D84">
      <w:pPr>
        <w:spacing w:before="100" w:beforeAutospacing="1" w:after="100" w:afterAutospacing="1" w:line="243" w:lineRule="atLeast"/>
        <w:rPr>
          <w:rFonts w:ascii="Arial" w:eastAsia="Times New Roman" w:hAnsi="Arial" w:cs="Arial"/>
          <w:color w:val="669966"/>
          <w:sz w:val="20"/>
          <w:szCs w:val="20"/>
          <w:lang w:eastAsia="en-CA"/>
        </w:rPr>
      </w:pPr>
      <w:r w:rsidRPr="000141A8">
        <w:rPr>
          <w:rFonts w:ascii="Arial" w:eastAsia="Times New Roman" w:hAnsi="Arial" w:cs="Arial"/>
          <w:color w:val="000000"/>
          <w:sz w:val="20"/>
          <w:szCs w:val="20"/>
          <w:lang w:eastAsia="en-CA"/>
        </w:rPr>
        <w:t>Deception is considered a risk, as it can negatively impact on a participant’s feelings of trust in the study, in the researcher, and in research. Therefore, whenever deception is to be used, it is important that debriefing be done so as to provide the participant with an opportunity for</w:t>
      </w:r>
      <w:r w:rsidR="00161E2A" w:rsidRPr="000141A8">
        <w:rPr>
          <w:rFonts w:ascii="Arial" w:eastAsia="Times New Roman" w:hAnsi="Arial" w:cs="Arial"/>
          <w:color w:val="000000"/>
          <w:sz w:val="20"/>
          <w:szCs w:val="20"/>
          <w:lang w:eastAsia="en-CA"/>
        </w:rPr>
        <w:t xml:space="preserve"> </w:t>
      </w:r>
      <w:r w:rsidRPr="000141A8">
        <w:rPr>
          <w:rFonts w:ascii="Arial" w:eastAsia="Times New Roman" w:hAnsi="Arial" w:cs="Arial"/>
          <w:b/>
          <w:bCs/>
          <w:color w:val="000000"/>
          <w:sz w:val="20"/>
          <w:szCs w:val="20"/>
          <w:lang w:eastAsia="en-CA"/>
        </w:rPr>
        <w:t>real </w:t>
      </w:r>
      <w:r w:rsidRPr="000141A8">
        <w:rPr>
          <w:rFonts w:ascii="Arial" w:eastAsia="Times New Roman" w:hAnsi="Arial" w:cs="Arial"/>
          <w:color w:val="000000"/>
          <w:sz w:val="20"/>
          <w:szCs w:val="20"/>
          <w:lang w:eastAsia="en-CA"/>
        </w:rPr>
        <w:t>informed consent. The participant should also be re-consented, or asked whether they wish to have data withdrawn, after debriefing.</w:t>
      </w:r>
    </w:p>
    <w:p w:rsidR="00E65D84" w:rsidRPr="00810B1A"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It is important that participants have access to study findings. For some populations, it may not be appropriate for dissemination of results to only be accessible in a scholarly journal article format. Please describe the format by which participants can access findings (newsletter, website, copy of thesis material, etc.), and how they will be notified of this.  </w:t>
      </w:r>
      <w:r w:rsidRPr="000141A8">
        <w:rPr>
          <w:rFonts w:ascii="Arial" w:eastAsia="Times New Roman" w:hAnsi="Arial" w:cs="Arial"/>
          <w:i/>
          <w:iCs/>
          <w:color w:val="000000"/>
          <w:sz w:val="20"/>
          <w:szCs w:val="20"/>
          <w:lang w:eastAsia="en-CA"/>
        </w:rPr>
        <w:t>(TCPS 2, Article 3.7 research involving partial disclosure or deception)</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bookmarkStart w:id="23" w:name="GN4.6"/>
      <w:r w:rsidRPr="000141A8">
        <w:rPr>
          <w:rFonts w:ascii="Arial" w:eastAsia="Times New Roman" w:hAnsi="Arial" w:cs="Arial"/>
          <w:b/>
          <w:bCs/>
          <w:color w:val="000000"/>
          <w:sz w:val="20"/>
          <w:szCs w:val="20"/>
          <w:lang w:eastAsia="en-CA"/>
        </w:rPr>
        <w:t>GUIDANCE NOTE 4.6</w:t>
      </w:r>
      <w:bookmarkEnd w:id="23"/>
      <w:r w:rsidRPr="000141A8">
        <w:rPr>
          <w:rFonts w:ascii="Arial" w:eastAsia="Times New Roman" w:hAnsi="Arial" w:cs="Arial"/>
          <w:b/>
          <w:bCs/>
          <w:color w:val="000000"/>
          <w:sz w:val="20"/>
          <w:szCs w:val="20"/>
          <w:lang w:eastAsia="en-CA"/>
        </w:rPr>
        <w:t>: COMPENSATION</w:t>
      </w:r>
    </w:p>
    <w:p w:rsidR="00E65D84" w:rsidRPr="000141A8" w:rsidRDefault="00E65D84" w:rsidP="00E65D84">
      <w:pPr>
        <w:spacing w:before="100" w:beforeAutospacing="1" w:after="100" w:afterAutospacing="1" w:line="243" w:lineRule="atLeast"/>
        <w:rPr>
          <w:rFonts w:ascii="Arial" w:eastAsia="Times New Roman" w:hAnsi="Arial" w:cs="Arial"/>
          <w:color w:val="669966"/>
          <w:sz w:val="20"/>
          <w:szCs w:val="20"/>
          <w:lang w:eastAsia="en-CA"/>
        </w:rPr>
      </w:pPr>
      <w:r w:rsidRPr="000141A8">
        <w:rPr>
          <w:rFonts w:ascii="Arial" w:eastAsia="Times New Roman" w:hAnsi="Arial" w:cs="Arial"/>
          <w:color w:val="000000"/>
          <w:sz w:val="20"/>
          <w:szCs w:val="20"/>
          <w:lang w:eastAsia="en-CA"/>
        </w:rPr>
        <w:t>If compensation is offered, it should not provide undue influence in an individual’s decision to participate in the research. Participants may be duly compensated for time spent participating in the study. When participants represent a particular profession, compensation per time spent may be appropriate. Specify the form and amount of compensation as well as the justification for the amount of compensation to be offered to participants.  A suggestion, to avoid compromising the confidentiality of participants as may be required to comply with financial policies regarding individual payments, is to provide gift cards or certificates as payment.</w:t>
      </w:r>
      <w:r w:rsidRPr="000141A8">
        <w:rPr>
          <w:rFonts w:ascii="Arial" w:eastAsia="Times New Roman" w:hAnsi="Arial" w:cs="Arial"/>
          <w:i/>
          <w:iCs/>
          <w:color w:val="000000"/>
          <w:sz w:val="20"/>
          <w:szCs w:val="20"/>
          <w:lang w:eastAsia="en-CA"/>
        </w:rPr>
        <w:t>  (</w:t>
      </w:r>
      <w:r w:rsidR="00810B1A">
        <w:rPr>
          <w:rFonts w:ascii="Arial" w:eastAsia="Times New Roman" w:hAnsi="Arial" w:cs="Arial"/>
          <w:i/>
          <w:iCs/>
          <w:color w:val="000000"/>
          <w:sz w:val="20"/>
          <w:szCs w:val="20"/>
          <w:lang w:eastAsia="en-CA"/>
        </w:rPr>
        <w:t>TCPS 2</w:t>
      </w:r>
      <w:r w:rsidRPr="000141A8">
        <w:rPr>
          <w:rFonts w:ascii="Arial" w:eastAsia="Times New Roman" w:hAnsi="Arial" w:cs="Arial"/>
          <w:i/>
          <w:iCs/>
          <w:color w:val="000000"/>
          <w:sz w:val="20"/>
          <w:szCs w:val="20"/>
          <w:lang w:eastAsia="en-CA"/>
        </w:rPr>
        <w:t>, Chapter 3.1. incentives)</w:t>
      </w:r>
      <w:r w:rsidRPr="000141A8">
        <w:rPr>
          <w:rFonts w:ascii="Arial" w:eastAsia="Times New Roman" w:hAnsi="Arial" w:cs="Arial"/>
          <w:color w:val="000000"/>
          <w:sz w:val="20"/>
          <w:szCs w:val="20"/>
          <w:lang w:eastAsia="en-CA"/>
        </w:rPr>
        <w:t>  </w:t>
      </w:r>
    </w:p>
    <w:p w:rsidR="00E65D84" w:rsidRPr="00810B1A"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It is expected that whenever possible, participants who withdraw will receive partial compensation.</w:t>
      </w:r>
    </w:p>
    <w:p w:rsidR="00E65D84" w:rsidRPr="00810B1A" w:rsidRDefault="00E65D84" w:rsidP="00E65D84">
      <w:pPr>
        <w:spacing w:before="100" w:beforeAutospacing="1" w:after="100" w:afterAutospacing="1" w:line="243" w:lineRule="atLeast"/>
        <w:rPr>
          <w:rFonts w:ascii="Arial" w:eastAsia="Times New Roman" w:hAnsi="Arial" w:cs="Arial"/>
          <w:sz w:val="20"/>
          <w:szCs w:val="20"/>
          <w:lang w:eastAsia="en-CA"/>
        </w:rPr>
      </w:pPr>
      <w:r w:rsidRPr="00810B1A">
        <w:rPr>
          <w:rFonts w:ascii="Arial" w:eastAsia="Times New Roman" w:hAnsi="Arial" w:cs="Arial"/>
          <w:b/>
          <w:bCs/>
          <w:sz w:val="20"/>
          <w:szCs w:val="20"/>
          <w:lang w:eastAsia="en-CA"/>
        </w:rPr>
        <w:t>PART 5: ESTIMATION OF RISKS AND BENEFITS</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bookmarkStart w:id="24" w:name="GN5.1"/>
      <w:r w:rsidRPr="000141A8">
        <w:rPr>
          <w:rFonts w:ascii="Arial" w:eastAsia="Times New Roman" w:hAnsi="Arial" w:cs="Arial"/>
          <w:b/>
          <w:bCs/>
          <w:color w:val="000000"/>
          <w:sz w:val="20"/>
          <w:szCs w:val="20"/>
          <w:lang w:eastAsia="en-CA"/>
        </w:rPr>
        <w:t>GUIDANCE NOTE 5.1</w:t>
      </w:r>
      <w:bookmarkEnd w:id="24"/>
      <w:r w:rsidRPr="000141A8">
        <w:rPr>
          <w:rFonts w:ascii="Arial" w:eastAsia="Times New Roman" w:hAnsi="Arial" w:cs="Arial"/>
          <w:b/>
          <w:bCs/>
          <w:color w:val="000000"/>
          <w:sz w:val="20"/>
          <w:szCs w:val="20"/>
          <w:lang w:eastAsia="en-CA"/>
        </w:rPr>
        <w:t>:</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To evaluate risk for this protocol, please consider:</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i/>
          <w:iCs/>
          <w:color w:val="000000"/>
          <w:sz w:val="20"/>
          <w:szCs w:val="20"/>
          <w:lang w:eastAsia="en-CA"/>
        </w:rPr>
        <w:t>Group Vulnerability - i.e., </w:t>
      </w:r>
      <w:r w:rsidRPr="000141A8">
        <w:rPr>
          <w:rFonts w:ascii="Arial" w:eastAsia="Times New Roman" w:hAnsi="Arial" w:cs="Arial"/>
          <w:color w:val="000000"/>
          <w:sz w:val="20"/>
          <w:szCs w:val="20"/>
          <w:lang w:eastAsia="en-CA"/>
        </w:rPr>
        <w:t>any pre-existing vulnerabilities associated with proposed participant groups, e.g. relating to pre-existing physiological or health conditions, cognitive or emotional factors, and socio-economic or legal status.  </w:t>
      </w:r>
      <w:r w:rsidRPr="000141A8">
        <w:rPr>
          <w:rFonts w:ascii="Arial" w:eastAsia="Times New Roman" w:hAnsi="Arial" w:cs="Arial"/>
          <w:i/>
          <w:iCs/>
          <w:color w:val="000000"/>
          <w:sz w:val="20"/>
          <w:szCs w:val="20"/>
          <w:lang w:eastAsia="en-CA"/>
        </w:rPr>
        <w:t>(</w:t>
      </w:r>
      <w:r w:rsidR="00810B1A">
        <w:rPr>
          <w:rFonts w:ascii="Arial" w:eastAsia="Times New Roman" w:hAnsi="Arial" w:cs="Arial"/>
          <w:i/>
          <w:iCs/>
          <w:color w:val="000000"/>
          <w:sz w:val="20"/>
          <w:szCs w:val="20"/>
          <w:lang w:eastAsia="en-CA"/>
        </w:rPr>
        <w:t>TCPS 2</w:t>
      </w:r>
      <w:r w:rsidRPr="000141A8">
        <w:rPr>
          <w:rFonts w:ascii="Arial" w:eastAsia="Times New Roman" w:hAnsi="Arial" w:cs="Arial"/>
          <w:i/>
          <w:iCs/>
          <w:color w:val="000000"/>
          <w:sz w:val="20"/>
          <w:szCs w:val="20"/>
          <w:lang w:eastAsia="en-CA"/>
        </w:rPr>
        <w:t xml:space="preserve"> Article 4.7 participants’ vulnerability and research)</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Examples of potentially vulnerable groups or populations:</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        Young children;</w:t>
      </w:r>
      <w:r w:rsidRPr="000141A8">
        <w:rPr>
          <w:rFonts w:ascii="Arial" w:eastAsia="Times New Roman" w:hAnsi="Arial" w:cs="Arial"/>
          <w:color w:val="000000"/>
          <w:sz w:val="20"/>
          <w:szCs w:val="20"/>
          <w:lang w:eastAsia="en-CA"/>
        </w:rPr>
        <w:br/>
        <w:t>-        People in institutions, such as correctional facility;</w:t>
      </w:r>
      <w:r w:rsidRPr="000141A8">
        <w:rPr>
          <w:rFonts w:ascii="Arial" w:eastAsia="Times New Roman" w:hAnsi="Arial" w:cs="Arial"/>
          <w:color w:val="000000"/>
          <w:sz w:val="20"/>
          <w:szCs w:val="20"/>
          <w:lang w:eastAsia="en-CA"/>
        </w:rPr>
        <w:br/>
        <w:t>-        Persons dependent upon medical, psychological or other counselling;</w:t>
      </w:r>
      <w:r w:rsidRPr="000141A8">
        <w:rPr>
          <w:rFonts w:ascii="Arial" w:eastAsia="Times New Roman" w:hAnsi="Arial" w:cs="Arial"/>
          <w:color w:val="000000"/>
          <w:sz w:val="20"/>
          <w:szCs w:val="20"/>
          <w:lang w:eastAsia="en-CA"/>
        </w:rPr>
        <w:br/>
        <w:t>-        Homeless persons;</w:t>
      </w:r>
      <w:r w:rsidRPr="000141A8">
        <w:rPr>
          <w:rFonts w:ascii="Arial" w:eastAsia="Times New Roman" w:hAnsi="Arial" w:cs="Arial"/>
          <w:color w:val="000000"/>
          <w:sz w:val="20"/>
          <w:szCs w:val="20"/>
          <w:lang w:eastAsia="en-CA"/>
        </w:rPr>
        <w:br/>
        <w:t>-        Persons with intellectual, physical or other significant disabilities or impairments that could compromise their ability to give consent;</w:t>
      </w:r>
      <w:r w:rsidRPr="000141A8">
        <w:rPr>
          <w:rFonts w:ascii="Arial" w:eastAsia="Times New Roman" w:hAnsi="Arial" w:cs="Arial"/>
          <w:color w:val="000000"/>
          <w:sz w:val="20"/>
          <w:szCs w:val="20"/>
          <w:lang w:eastAsia="en-CA"/>
        </w:rPr>
        <w:br/>
        <w:t>-        Persons who may not freely be able to consent without risk of coercion.</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i/>
          <w:iCs/>
          <w:color w:val="000000"/>
          <w:sz w:val="20"/>
          <w:szCs w:val="20"/>
          <w:lang w:eastAsia="en-CA"/>
        </w:rPr>
        <w:t>Research risk—i.e., </w:t>
      </w:r>
      <w:r w:rsidRPr="000141A8">
        <w:rPr>
          <w:rFonts w:ascii="Arial" w:eastAsia="Times New Roman" w:hAnsi="Arial" w:cs="Arial"/>
          <w:color w:val="000000"/>
          <w:sz w:val="20"/>
          <w:szCs w:val="20"/>
          <w:lang w:eastAsia="en-CA"/>
        </w:rPr>
        <w:t xml:space="preserve">the probability and magnitude of harms participants may experience as a result of the proposed methods to be used and types of data to be collected, e.g., relating to physiological or health issues such as clinical diagnoses or side effects, cognitive or emotional factors such as stress or anxiety during data </w:t>
      </w:r>
      <w:r w:rsidRPr="000141A8">
        <w:rPr>
          <w:rFonts w:ascii="Arial" w:eastAsia="Times New Roman" w:hAnsi="Arial" w:cs="Arial"/>
          <w:color w:val="000000"/>
          <w:sz w:val="20"/>
          <w:szCs w:val="20"/>
          <w:lang w:eastAsia="en-CA"/>
        </w:rPr>
        <w:lastRenderedPageBreak/>
        <w:t>collection, and socio-economic or legal ramifications such as stigma, loss of employment, deportation, or criminal investigation (e.g., in the event of duty to report intent to cause serious harm, subpoena, or breach of confidentiality). </w:t>
      </w:r>
      <w:r w:rsidRPr="000141A8">
        <w:rPr>
          <w:rFonts w:ascii="Arial" w:eastAsia="Times New Roman" w:hAnsi="Arial" w:cs="Arial"/>
          <w:i/>
          <w:iCs/>
          <w:color w:val="000000"/>
          <w:sz w:val="20"/>
          <w:szCs w:val="20"/>
          <w:lang w:eastAsia="en-CA"/>
        </w:rPr>
        <w:t>(TCP2S, Chapter 2, B. Concept of Risks and Potential Benefits)</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Types of minimal risk research qualifying for delegated review:</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        Observational research where there is no intervention by the researchers</w:t>
      </w:r>
      <w:r w:rsidRPr="000141A8">
        <w:rPr>
          <w:rFonts w:ascii="Arial" w:eastAsia="Times New Roman" w:hAnsi="Arial" w:cs="Arial"/>
          <w:color w:val="000000"/>
          <w:sz w:val="20"/>
          <w:szCs w:val="20"/>
          <w:lang w:eastAsia="en-CA"/>
        </w:rPr>
        <w:br/>
        <w:t>·        Interview or filling in a questionnaire for fully competent adult participants</w:t>
      </w:r>
      <w:r w:rsidRPr="000141A8">
        <w:rPr>
          <w:rFonts w:ascii="Arial" w:eastAsia="Times New Roman" w:hAnsi="Arial" w:cs="Arial"/>
          <w:color w:val="000000"/>
          <w:sz w:val="20"/>
          <w:szCs w:val="20"/>
          <w:lang w:eastAsia="en-CA"/>
        </w:rPr>
        <w:br/>
        <w:t>·        Anonymous surveys on minimal risk topics</w:t>
      </w:r>
      <w:r w:rsidRPr="000141A8">
        <w:rPr>
          <w:rFonts w:ascii="Arial" w:eastAsia="Times New Roman" w:hAnsi="Arial" w:cs="Arial"/>
          <w:color w:val="000000"/>
          <w:sz w:val="20"/>
          <w:szCs w:val="20"/>
          <w:lang w:eastAsia="en-CA"/>
        </w:rPr>
        <w:br/>
        <w:t>·        Non-invasive tests on healthy persons</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Types of research that may require additional review:</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        Research activity with greater risk to the participant</w:t>
      </w:r>
      <w:proofErr w:type="gramStart"/>
      <w:r w:rsidRPr="000141A8">
        <w:rPr>
          <w:rFonts w:ascii="Arial" w:eastAsia="Times New Roman" w:hAnsi="Arial" w:cs="Arial"/>
          <w:color w:val="000000"/>
          <w:sz w:val="20"/>
          <w:szCs w:val="20"/>
          <w:lang w:eastAsia="en-CA"/>
        </w:rPr>
        <w:t>;</w:t>
      </w:r>
      <w:proofErr w:type="gramEnd"/>
      <w:r w:rsidRPr="000141A8">
        <w:rPr>
          <w:rFonts w:ascii="Arial" w:eastAsia="Times New Roman" w:hAnsi="Arial" w:cs="Arial"/>
          <w:color w:val="000000"/>
          <w:sz w:val="20"/>
          <w:szCs w:val="20"/>
          <w:lang w:eastAsia="en-CA"/>
        </w:rPr>
        <w:br/>
        <w:t>·        Conflict of interest situations, e.g. dual professional and research roles;</w:t>
      </w:r>
      <w:r w:rsidRPr="000141A8">
        <w:rPr>
          <w:rFonts w:ascii="Arial" w:eastAsia="Times New Roman" w:hAnsi="Arial" w:cs="Arial"/>
          <w:color w:val="000000"/>
          <w:sz w:val="20"/>
          <w:szCs w:val="20"/>
          <w:lang w:eastAsia="en-CA"/>
        </w:rPr>
        <w:br/>
        <w:t>·        Deception;</w:t>
      </w:r>
      <w:r w:rsidRPr="000141A8">
        <w:rPr>
          <w:rFonts w:ascii="Arial" w:eastAsia="Times New Roman" w:hAnsi="Arial" w:cs="Arial"/>
          <w:color w:val="000000"/>
          <w:sz w:val="20"/>
          <w:szCs w:val="20"/>
          <w:lang w:eastAsia="en-CA"/>
        </w:rPr>
        <w:br/>
        <w:t>·        Use of significant prizes, payments or incentives for participation;</w:t>
      </w:r>
      <w:r w:rsidRPr="000141A8">
        <w:rPr>
          <w:rFonts w:ascii="Arial" w:eastAsia="Times New Roman" w:hAnsi="Arial" w:cs="Arial"/>
          <w:color w:val="000000"/>
          <w:sz w:val="20"/>
          <w:szCs w:val="20"/>
          <w:lang w:eastAsia="en-CA"/>
        </w:rPr>
        <w:br/>
        <w:t>·        Research involving dependent or unequal relationships in relation to context and impact:</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 Professionals researching their clients</w:t>
      </w:r>
      <w:proofErr w:type="gramStart"/>
      <w:r w:rsidRPr="000141A8">
        <w:rPr>
          <w:rFonts w:ascii="Arial" w:eastAsia="Times New Roman" w:hAnsi="Arial" w:cs="Arial"/>
          <w:color w:val="000000"/>
          <w:sz w:val="20"/>
          <w:szCs w:val="20"/>
          <w:lang w:eastAsia="en-CA"/>
        </w:rPr>
        <w:t>;</w:t>
      </w:r>
      <w:proofErr w:type="gramEnd"/>
      <w:r w:rsidRPr="000141A8">
        <w:rPr>
          <w:rFonts w:ascii="Arial" w:eastAsia="Times New Roman" w:hAnsi="Arial" w:cs="Arial"/>
          <w:color w:val="000000"/>
          <w:sz w:val="20"/>
          <w:szCs w:val="20"/>
          <w:lang w:eastAsia="en-CA"/>
        </w:rPr>
        <w:br/>
        <w:t>- Employer or manager researching employees/subordinates;</w:t>
      </w:r>
      <w:r w:rsidRPr="000141A8">
        <w:rPr>
          <w:rFonts w:ascii="Arial" w:eastAsia="Times New Roman" w:hAnsi="Arial" w:cs="Arial"/>
          <w:color w:val="000000"/>
          <w:sz w:val="20"/>
          <w:szCs w:val="20"/>
          <w:lang w:eastAsia="en-CA"/>
        </w:rPr>
        <w:br/>
        <w:t>- Teachers researching their students;</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        Research on a sensitive personal, psychological, social, legal or professional issues in relation to the context and impact, for example:</w:t>
      </w:r>
      <w:r w:rsidRPr="000141A8">
        <w:rPr>
          <w:rFonts w:ascii="Arial" w:eastAsia="Times New Roman" w:hAnsi="Arial" w:cs="Arial"/>
          <w:color w:val="000000"/>
          <w:sz w:val="20"/>
          <w:szCs w:val="20"/>
          <w:lang w:eastAsia="en-CA"/>
        </w:rPr>
        <w:br/>
      </w:r>
      <w:r w:rsidRPr="000141A8">
        <w:rPr>
          <w:rFonts w:ascii="Arial" w:eastAsia="Times New Roman" w:hAnsi="Arial" w:cs="Arial"/>
          <w:color w:val="000000"/>
          <w:sz w:val="20"/>
          <w:szCs w:val="20"/>
          <w:lang w:eastAsia="en-CA"/>
        </w:rPr>
        <w:br/>
        <w:t>                 - Identity – sexual orientation, racial, ethnic;</w:t>
      </w:r>
      <w:r w:rsidRPr="000141A8">
        <w:rPr>
          <w:rFonts w:ascii="Arial" w:eastAsia="Times New Roman" w:hAnsi="Arial" w:cs="Arial"/>
          <w:color w:val="000000"/>
          <w:sz w:val="20"/>
          <w:szCs w:val="20"/>
          <w:lang w:eastAsia="en-CA"/>
        </w:rPr>
        <w:br/>
        <w:t>                 - Attitudes/practices – drug use, prostitution, pregnancy termination;</w:t>
      </w:r>
      <w:r w:rsidRPr="000141A8">
        <w:rPr>
          <w:rFonts w:ascii="Arial" w:eastAsia="Times New Roman" w:hAnsi="Arial" w:cs="Arial"/>
          <w:color w:val="000000"/>
          <w:sz w:val="20"/>
          <w:szCs w:val="20"/>
          <w:lang w:eastAsia="en-CA"/>
        </w:rPr>
        <w:br/>
        <w:t>                 - Business/workplace conditions and practices: OHS, workplace bullying or harassment;</w:t>
      </w:r>
      <w:r w:rsidRPr="000141A8">
        <w:rPr>
          <w:rFonts w:ascii="Arial" w:eastAsia="Times New Roman" w:hAnsi="Arial" w:cs="Arial"/>
          <w:color w:val="000000"/>
          <w:sz w:val="20"/>
          <w:szCs w:val="20"/>
          <w:lang w:eastAsia="en-CA"/>
        </w:rPr>
        <w:br/>
        <w:t>                 - Illegal or potentially illegal activities – mandatory reporting of child abuse, war crimes, terrorism;</w:t>
      </w:r>
      <w:r w:rsidRPr="000141A8">
        <w:rPr>
          <w:rFonts w:ascii="Arial" w:eastAsia="Times New Roman" w:hAnsi="Arial" w:cs="Arial"/>
          <w:color w:val="000000"/>
          <w:sz w:val="20"/>
          <w:szCs w:val="20"/>
          <w:lang w:eastAsia="en-CA"/>
        </w:rPr>
        <w:br/>
        <w:t>                 - Psychological investigation or exploration of serious conditions such as trauma, grief and loss, addictions, etc.</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 xml:space="preserve">The point is not that research on such topics should not or cannot be raised, but the activity may require further ethical review by the REB. The </w:t>
      </w:r>
      <w:r w:rsidR="00810B1A">
        <w:rPr>
          <w:rFonts w:ascii="Arial" w:eastAsia="Times New Roman" w:hAnsi="Arial" w:cs="Arial"/>
          <w:color w:val="000000"/>
          <w:sz w:val="20"/>
          <w:szCs w:val="20"/>
          <w:lang w:eastAsia="en-CA"/>
        </w:rPr>
        <w:t>TCPS 2</w:t>
      </w:r>
      <w:r w:rsidRPr="000141A8">
        <w:rPr>
          <w:rFonts w:ascii="Arial" w:eastAsia="Times New Roman" w:hAnsi="Arial" w:cs="Arial"/>
          <w:color w:val="000000"/>
          <w:sz w:val="20"/>
          <w:szCs w:val="20"/>
          <w:lang w:eastAsia="en-CA"/>
        </w:rPr>
        <w:t xml:space="preserve"> outlines a proportionate approach to research ethics review, the higher the level of risk, the higher the level of scrutiny. </w:t>
      </w:r>
      <w:r w:rsidRPr="000141A8">
        <w:rPr>
          <w:rFonts w:ascii="Arial" w:eastAsia="Times New Roman" w:hAnsi="Arial" w:cs="Arial"/>
          <w:i/>
          <w:iCs/>
          <w:color w:val="000000"/>
          <w:sz w:val="20"/>
          <w:szCs w:val="20"/>
          <w:lang w:eastAsia="en-CA"/>
        </w:rPr>
        <w:t>(</w:t>
      </w:r>
      <w:r w:rsidR="00810B1A">
        <w:rPr>
          <w:rFonts w:ascii="Arial" w:eastAsia="Times New Roman" w:hAnsi="Arial" w:cs="Arial"/>
          <w:i/>
          <w:iCs/>
          <w:color w:val="000000"/>
          <w:sz w:val="20"/>
          <w:szCs w:val="20"/>
          <w:lang w:eastAsia="en-CA"/>
        </w:rPr>
        <w:t>TCPS 2</w:t>
      </w:r>
      <w:r w:rsidRPr="000141A8">
        <w:rPr>
          <w:rFonts w:ascii="Arial" w:eastAsia="Times New Roman" w:hAnsi="Arial" w:cs="Arial"/>
          <w:i/>
          <w:iCs/>
          <w:color w:val="000000"/>
          <w:sz w:val="20"/>
          <w:szCs w:val="20"/>
          <w:lang w:eastAsia="en-CA"/>
        </w:rPr>
        <w:t>, Article 2.9 proportionate approach)</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Please consider overall assessments of group vulnerability and research risk (i.e., </w:t>
      </w:r>
      <w:r w:rsidRPr="000141A8">
        <w:rPr>
          <w:rFonts w:ascii="Arial" w:eastAsia="Times New Roman" w:hAnsi="Arial" w:cs="Arial"/>
          <w:i/>
          <w:iCs/>
          <w:color w:val="000000"/>
          <w:sz w:val="20"/>
          <w:szCs w:val="20"/>
          <w:lang w:eastAsia="en-CA"/>
        </w:rPr>
        <w:t>low</w:t>
      </w:r>
      <w:r w:rsidRPr="000141A8">
        <w:rPr>
          <w:rFonts w:ascii="Arial" w:eastAsia="Times New Roman" w:hAnsi="Arial" w:cs="Arial"/>
          <w:color w:val="000000"/>
          <w:sz w:val="20"/>
          <w:szCs w:val="20"/>
          <w:lang w:eastAsia="en-CA"/>
        </w:rPr>
        <w:t>, </w:t>
      </w:r>
      <w:r w:rsidRPr="000141A8">
        <w:rPr>
          <w:rFonts w:ascii="Arial" w:eastAsia="Times New Roman" w:hAnsi="Arial" w:cs="Arial"/>
          <w:i/>
          <w:iCs/>
          <w:color w:val="000000"/>
          <w:sz w:val="20"/>
          <w:szCs w:val="20"/>
          <w:lang w:eastAsia="en-CA"/>
        </w:rPr>
        <w:t>medium</w:t>
      </w:r>
      <w:r w:rsidRPr="000141A8">
        <w:rPr>
          <w:rFonts w:ascii="Arial" w:eastAsia="Times New Roman" w:hAnsi="Arial" w:cs="Arial"/>
          <w:color w:val="000000"/>
          <w:sz w:val="20"/>
          <w:szCs w:val="20"/>
          <w:lang w:eastAsia="en-CA"/>
        </w:rPr>
        <w:t>, </w:t>
      </w:r>
      <w:r w:rsidRPr="000141A8">
        <w:rPr>
          <w:rFonts w:ascii="Arial" w:eastAsia="Times New Roman" w:hAnsi="Arial" w:cs="Arial"/>
          <w:i/>
          <w:iCs/>
          <w:color w:val="000000"/>
          <w:sz w:val="20"/>
          <w:szCs w:val="20"/>
          <w:lang w:eastAsia="en-CA"/>
        </w:rPr>
        <w:t>high</w:t>
      </w:r>
      <w:r w:rsidRPr="000141A8">
        <w:rPr>
          <w:rFonts w:ascii="Arial" w:eastAsia="Times New Roman" w:hAnsi="Arial" w:cs="Arial"/>
          <w:color w:val="000000"/>
          <w:sz w:val="20"/>
          <w:szCs w:val="20"/>
          <w:lang w:eastAsia="en-CA"/>
        </w:rPr>
        <w:t>) and locate the protocol in the matrix, below.</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b/>
          <w:bCs/>
          <w:color w:val="000000"/>
          <w:sz w:val="20"/>
          <w:szCs w:val="20"/>
          <w:lang w:eastAsia="en-CA"/>
        </w:rPr>
        <w:t>RISK MATRIX: Review Type by Group Vulnerability and Research Risk:</w:t>
      </w:r>
    </w:p>
    <w:tbl>
      <w:tblPr>
        <w:tblW w:w="12000" w:type="dxa"/>
        <w:tblInd w:w="108"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2913"/>
        <w:gridCol w:w="2910"/>
        <w:gridCol w:w="2687"/>
        <w:gridCol w:w="3490"/>
      </w:tblGrid>
      <w:tr w:rsidR="00E65D84" w:rsidRPr="000141A8" w:rsidTr="00E65D84">
        <w:tc>
          <w:tcPr>
            <w:tcW w:w="2925" w:type="dxa"/>
            <w:tcBorders>
              <w:top w:val="outset" w:sz="6" w:space="0" w:color="111111"/>
              <w:left w:val="outset" w:sz="6" w:space="0" w:color="111111"/>
              <w:bottom w:val="outset" w:sz="6" w:space="0" w:color="111111"/>
              <w:right w:val="outset" w:sz="6" w:space="0" w:color="111111"/>
            </w:tcBorders>
            <w:vAlign w:val="bottom"/>
            <w:hideMark/>
          </w:tcPr>
          <w:p w:rsidR="00E65D84" w:rsidRPr="000141A8" w:rsidRDefault="00E65D84" w:rsidP="00E65D84">
            <w:pPr>
              <w:spacing w:before="100" w:beforeAutospacing="1" w:after="100" w:afterAutospacing="1" w:line="243" w:lineRule="atLeast"/>
              <w:rPr>
                <w:rFonts w:ascii="Arial" w:eastAsia="Times New Roman" w:hAnsi="Arial" w:cs="Arial"/>
                <w:sz w:val="20"/>
                <w:szCs w:val="20"/>
                <w:lang w:eastAsia="en-CA"/>
              </w:rPr>
            </w:pPr>
            <w:r w:rsidRPr="000141A8">
              <w:rPr>
                <w:rFonts w:ascii="Arial" w:eastAsia="Times New Roman" w:hAnsi="Arial" w:cs="Arial"/>
                <w:sz w:val="20"/>
                <w:szCs w:val="20"/>
                <w:lang w:eastAsia="en-CA"/>
              </w:rPr>
              <w:t> </w:t>
            </w:r>
          </w:p>
        </w:tc>
        <w:tc>
          <w:tcPr>
            <w:tcW w:w="9135" w:type="dxa"/>
            <w:gridSpan w:val="3"/>
            <w:tcBorders>
              <w:top w:val="outset" w:sz="6" w:space="0" w:color="111111"/>
              <w:left w:val="outset" w:sz="6" w:space="0" w:color="111111"/>
              <w:bottom w:val="outset" w:sz="6" w:space="0" w:color="111111"/>
              <w:right w:val="outset" w:sz="6" w:space="0" w:color="111111"/>
            </w:tcBorders>
            <w:vAlign w:val="center"/>
            <w:hideMark/>
          </w:tcPr>
          <w:p w:rsidR="00E65D84" w:rsidRPr="000141A8" w:rsidRDefault="00E65D84" w:rsidP="00E65D84">
            <w:pPr>
              <w:spacing w:before="100" w:beforeAutospacing="1" w:after="100" w:afterAutospacing="1" w:line="243" w:lineRule="atLeast"/>
              <w:jc w:val="center"/>
              <w:rPr>
                <w:rFonts w:ascii="Arial" w:eastAsia="Times New Roman" w:hAnsi="Arial" w:cs="Arial"/>
                <w:sz w:val="20"/>
                <w:szCs w:val="20"/>
                <w:lang w:eastAsia="en-CA"/>
              </w:rPr>
            </w:pPr>
            <w:r w:rsidRPr="000141A8">
              <w:rPr>
                <w:rFonts w:ascii="Arial" w:eastAsia="Times New Roman" w:hAnsi="Arial" w:cs="Arial"/>
                <w:b/>
                <w:bCs/>
                <w:sz w:val="20"/>
                <w:szCs w:val="20"/>
                <w:lang w:eastAsia="en-CA"/>
              </w:rPr>
              <w:t>Research Risk</w:t>
            </w:r>
          </w:p>
        </w:tc>
      </w:tr>
      <w:tr w:rsidR="00E65D84" w:rsidRPr="000141A8" w:rsidTr="00E65D84">
        <w:tc>
          <w:tcPr>
            <w:tcW w:w="2925" w:type="dxa"/>
            <w:tcBorders>
              <w:top w:val="outset" w:sz="6" w:space="0" w:color="111111"/>
              <w:left w:val="outset" w:sz="6" w:space="0" w:color="111111"/>
              <w:bottom w:val="outset" w:sz="6" w:space="0" w:color="111111"/>
              <w:right w:val="outset" w:sz="6" w:space="0" w:color="111111"/>
            </w:tcBorders>
            <w:vAlign w:val="bottom"/>
            <w:hideMark/>
          </w:tcPr>
          <w:p w:rsidR="00E65D84" w:rsidRPr="000141A8" w:rsidRDefault="00E65D84" w:rsidP="00E65D84">
            <w:pPr>
              <w:spacing w:before="100" w:beforeAutospacing="1" w:after="100" w:afterAutospacing="1" w:line="243" w:lineRule="atLeast"/>
              <w:rPr>
                <w:rFonts w:ascii="Arial" w:eastAsia="Times New Roman" w:hAnsi="Arial" w:cs="Arial"/>
                <w:sz w:val="20"/>
                <w:szCs w:val="20"/>
                <w:lang w:eastAsia="en-CA"/>
              </w:rPr>
            </w:pPr>
            <w:r w:rsidRPr="000141A8">
              <w:rPr>
                <w:rFonts w:ascii="Arial" w:eastAsia="Times New Roman" w:hAnsi="Arial" w:cs="Arial"/>
                <w:b/>
                <w:bCs/>
                <w:sz w:val="20"/>
                <w:szCs w:val="20"/>
                <w:lang w:eastAsia="en-CA"/>
              </w:rPr>
              <w:t> Group Vulnerability</w:t>
            </w:r>
          </w:p>
        </w:tc>
        <w:tc>
          <w:tcPr>
            <w:tcW w:w="2925" w:type="dxa"/>
            <w:tcBorders>
              <w:top w:val="outset" w:sz="6" w:space="0" w:color="111111"/>
              <w:left w:val="outset" w:sz="6" w:space="0" w:color="111111"/>
              <w:bottom w:val="outset" w:sz="6" w:space="0" w:color="111111"/>
              <w:right w:val="outset" w:sz="6" w:space="0" w:color="111111"/>
            </w:tcBorders>
            <w:vAlign w:val="center"/>
            <w:hideMark/>
          </w:tcPr>
          <w:p w:rsidR="00E65D84" w:rsidRPr="000141A8" w:rsidRDefault="00E65D84" w:rsidP="00E65D84">
            <w:pPr>
              <w:spacing w:before="100" w:beforeAutospacing="1" w:after="100" w:afterAutospacing="1" w:line="243" w:lineRule="atLeast"/>
              <w:jc w:val="center"/>
              <w:rPr>
                <w:rFonts w:ascii="Arial" w:eastAsia="Times New Roman" w:hAnsi="Arial" w:cs="Arial"/>
                <w:sz w:val="20"/>
                <w:szCs w:val="20"/>
                <w:lang w:eastAsia="en-CA"/>
              </w:rPr>
            </w:pPr>
            <w:r w:rsidRPr="000141A8">
              <w:rPr>
                <w:rFonts w:ascii="Arial" w:eastAsia="Times New Roman" w:hAnsi="Arial" w:cs="Arial"/>
                <w:b/>
                <w:bCs/>
                <w:sz w:val="20"/>
                <w:szCs w:val="20"/>
                <w:lang w:eastAsia="en-CA"/>
              </w:rPr>
              <w:t>Low</w:t>
            </w:r>
          </w:p>
        </w:tc>
        <w:tc>
          <w:tcPr>
            <w:tcW w:w="2700" w:type="dxa"/>
            <w:tcBorders>
              <w:top w:val="outset" w:sz="6" w:space="0" w:color="111111"/>
              <w:left w:val="outset" w:sz="6" w:space="0" w:color="111111"/>
              <w:bottom w:val="outset" w:sz="6" w:space="0" w:color="111111"/>
              <w:right w:val="outset" w:sz="6" w:space="0" w:color="111111"/>
            </w:tcBorders>
            <w:vAlign w:val="center"/>
            <w:hideMark/>
          </w:tcPr>
          <w:p w:rsidR="00E65D84" w:rsidRPr="000141A8" w:rsidRDefault="00E65D84" w:rsidP="00E65D84">
            <w:pPr>
              <w:spacing w:before="100" w:beforeAutospacing="1" w:after="100" w:afterAutospacing="1" w:line="243" w:lineRule="atLeast"/>
              <w:jc w:val="center"/>
              <w:rPr>
                <w:rFonts w:ascii="Arial" w:eastAsia="Times New Roman" w:hAnsi="Arial" w:cs="Arial"/>
                <w:sz w:val="20"/>
                <w:szCs w:val="20"/>
                <w:lang w:eastAsia="en-CA"/>
              </w:rPr>
            </w:pPr>
            <w:r w:rsidRPr="000141A8">
              <w:rPr>
                <w:rFonts w:ascii="Arial" w:eastAsia="Times New Roman" w:hAnsi="Arial" w:cs="Arial"/>
                <w:b/>
                <w:bCs/>
                <w:sz w:val="20"/>
                <w:szCs w:val="20"/>
                <w:lang w:eastAsia="en-CA"/>
              </w:rPr>
              <w:t>Medium</w:t>
            </w:r>
          </w:p>
        </w:tc>
        <w:tc>
          <w:tcPr>
            <w:tcW w:w="3510" w:type="dxa"/>
            <w:tcBorders>
              <w:top w:val="outset" w:sz="6" w:space="0" w:color="111111"/>
              <w:left w:val="outset" w:sz="6" w:space="0" w:color="111111"/>
              <w:bottom w:val="outset" w:sz="6" w:space="0" w:color="111111"/>
              <w:right w:val="outset" w:sz="6" w:space="0" w:color="111111"/>
            </w:tcBorders>
            <w:vAlign w:val="center"/>
            <w:hideMark/>
          </w:tcPr>
          <w:p w:rsidR="00E65D84" w:rsidRPr="000141A8" w:rsidRDefault="00E65D84" w:rsidP="00E65D84">
            <w:pPr>
              <w:spacing w:before="100" w:beforeAutospacing="1" w:after="100" w:afterAutospacing="1" w:line="243" w:lineRule="atLeast"/>
              <w:jc w:val="center"/>
              <w:rPr>
                <w:rFonts w:ascii="Arial" w:eastAsia="Times New Roman" w:hAnsi="Arial" w:cs="Arial"/>
                <w:sz w:val="20"/>
                <w:szCs w:val="20"/>
                <w:lang w:eastAsia="en-CA"/>
              </w:rPr>
            </w:pPr>
            <w:r w:rsidRPr="000141A8">
              <w:rPr>
                <w:rFonts w:ascii="Arial" w:eastAsia="Times New Roman" w:hAnsi="Arial" w:cs="Arial"/>
                <w:b/>
                <w:bCs/>
                <w:sz w:val="20"/>
                <w:szCs w:val="20"/>
                <w:lang w:eastAsia="en-CA"/>
              </w:rPr>
              <w:t>High</w:t>
            </w:r>
          </w:p>
        </w:tc>
      </w:tr>
      <w:tr w:rsidR="00E65D84" w:rsidRPr="000141A8" w:rsidTr="00E65D84">
        <w:tc>
          <w:tcPr>
            <w:tcW w:w="2925" w:type="dxa"/>
            <w:tcBorders>
              <w:top w:val="outset" w:sz="6" w:space="0" w:color="111111"/>
              <w:left w:val="outset" w:sz="6" w:space="0" w:color="111111"/>
              <w:bottom w:val="outset" w:sz="6" w:space="0" w:color="111111"/>
              <w:right w:val="outset" w:sz="6" w:space="0" w:color="111111"/>
            </w:tcBorders>
            <w:vAlign w:val="center"/>
            <w:hideMark/>
          </w:tcPr>
          <w:p w:rsidR="00E65D84" w:rsidRPr="000141A8" w:rsidRDefault="00E65D84" w:rsidP="00E65D84">
            <w:pPr>
              <w:spacing w:before="100" w:beforeAutospacing="1" w:after="100" w:afterAutospacing="1" w:line="243" w:lineRule="atLeast"/>
              <w:jc w:val="center"/>
              <w:rPr>
                <w:rFonts w:ascii="Arial" w:eastAsia="Times New Roman" w:hAnsi="Arial" w:cs="Arial"/>
                <w:sz w:val="20"/>
                <w:szCs w:val="20"/>
                <w:lang w:eastAsia="en-CA"/>
              </w:rPr>
            </w:pPr>
            <w:r w:rsidRPr="000141A8">
              <w:rPr>
                <w:rFonts w:ascii="Arial" w:eastAsia="Times New Roman" w:hAnsi="Arial" w:cs="Arial"/>
                <w:b/>
                <w:bCs/>
                <w:sz w:val="20"/>
                <w:szCs w:val="20"/>
                <w:lang w:eastAsia="en-CA"/>
              </w:rPr>
              <w:t>Low</w:t>
            </w:r>
          </w:p>
        </w:tc>
        <w:tc>
          <w:tcPr>
            <w:tcW w:w="2925" w:type="dxa"/>
            <w:tcBorders>
              <w:top w:val="outset" w:sz="6" w:space="0" w:color="111111"/>
              <w:left w:val="outset" w:sz="6" w:space="0" w:color="111111"/>
              <w:bottom w:val="outset" w:sz="6" w:space="0" w:color="111111"/>
              <w:right w:val="outset" w:sz="6" w:space="0" w:color="111111"/>
            </w:tcBorders>
            <w:vAlign w:val="bottom"/>
            <w:hideMark/>
          </w:tcPr>
          <w:p w:rsidR="00E65D84" w:rsidRPr="000141A8" w:rsidRDefault="00E65D84" w:rsidP="00E65D84">
            <w:pPr>
              <w:spacing w:before="100" w:beforeAutospacing="1" w:after="100" w:afterAutospacing="1" w:line="243" w:lineRule="atLeast"/>
              <w:rPr>
                <w:rFonts w:ascii="Arial" w:eastAsia="Times New Roman" w:hAnsi="Arial" w:cs="Arial"/>
                <w:sz w:val="20"/>
                <w:szCs w:val="20"/>
                <w:lang w:eastAsia="en-CA"/>
              </w:rPr>
            </w:pPr>
            <w:r w:rsidRPr="000141A8">
              <w:rPr>
                <w:rFonts w:ascii="Arial" w:eastAsia="Times New Roman" w:hAnsi="Arial" w:cs="Arial"/>
                <w:sz w:val="20"/>
                <w:szCs w:val="20"/>
                <w:lang w:eastAsia="en-CA"/>
              </w:rPr>
              <w:t>  Minimal Risk</w:t>
            </w:r>
          </w:p>
        </w:tc>
        <w:tc>
          <w:tcPr>
            <w:tcW w:w="2700" w:type="dxa"/>
            <w:tcBorders>
              <w:top w:val="outset" w:sz="6" w:space="0" w:color="111111"/>
              <w:left w:val="outset" w:sz="6" w:space="0" w:color="111111"/>
              <w:bottom w:val="outset" w:sz="6" w:space="0" w:color="111111"/>
              <w:right w:val="outset" w:sz="6" w:space="0" w:color="111111"/>
            </w:tcBorders>
            <w:vAlign w:val="bottom"/>
            <w:hideMark/>
          </w:tcPr>
          <w:p w:rsidR="00E65D84" w:rsidRPr="000141A8" w:rsidRDefault="00E65D84" w:rsidP="00E65D84">
            <w:pPr>
              <w:spacing w:before="100" w:beforeAutospacing="1" w:after="100" w:afterAutospacing="1" w:line="243" w:lineRule="atLeast"/>
              <w:rPr>
                <w:rFonts w:ascii="Arial" w:eastAsia="Times New Roman" w:hAnsi="Arial" w:cs="Arial"/>
                <w:sz w:val="20"/>
                <w:szCs w:val="20"/>
                <w:lang w:eastAsia="en-CA"/>
              </w:rPr>
            </w:pPr>
            <w:r w:rsidRPr="000141A8">
              <w:rPr>
                <w:rFonts w:ascii="Arial" w:eastAsia="Times New Roman" w:hAnsi="Arial" w:cs="Arial"/>
                <w:sz w:val="20"/>
                <w:szCs w:val="20"/>
                <w:lang w:eastAsia="en-CA"/>
              </w:rPr>
              <w:t>   Minimal Risk</w:t>
            </w:r>
          </w:p>
        </w:tc>
        <w:tc>
          <w:tcPr>
            <w:tcW w:w="3510" w:type="dxa"/>
            <w:tcBorders>
              <w:top w:val="outset" w:sz="6" w:space="0" w:color="111111"/>
              <w:left w:val="outset" w:sz="6" w:space="0" w:color="111111"/>
              <w:bottom w:val="outset" w:sz="6" w:space="0" w:color="111111"/>
              <w:right w:val="outset" w:sz="6" w:space="0" w:color="111111"/>
            </w:tcBorders>
            <w:vAlign w:val="bottom"/>
            <w:hideMark/>
          </w:tcPr>
          <w:p w:rsidR="00E65D84" w:rsidRPr="000141A8" w:rsidRDefault="00E65D84" w:rsidP="00E65D84">
            <w:pPr>
              <w:spacing w:before="100" w:beforeAutospacing="1" w:after="100" w:afterAutospacing="1" w:line="243" w:lineRule="atLeast"/>
              <w:rPr>
                <w:rFonts w:ascii="Arial" w:eastAsia="Times New Roman" w:hAnsi="Arial" w:cs="Arial"/>
                <w:sz w:val="20"/>
                <w:szCs w:val="20"/>
                <w:lang w:eastAsia="en-CA"/>
              </w:rPr>
            </w:pPr>
            <w:r w:rsidRPr="000141A8">
              <w:rPr>
                <w:rFonts w:ascii="Arial" w:eastAsia="Times New Roman" w:hAnsi="Arial" w:cs="Arial"/>
                <w:sz w:val="20"/>
                <w:szCs w:val="20"/>
                <w:lang w:eastAsia="en-CA"/>
              </w:rPr>
              <w:t>   Above Minimal Risk</w:t>
            </w:r>
          </w:p>
        </w:tc>
      </w:tr>
      <w:tr w:rsidR="00E65D84" w:rsidRPr="000141A8" w:rsidTr="00E65D84">
        <w:tc>
          <w:tcPr>
            <w:tcW w:w="2925" w:type="dxa"/>
            <w:tcBorders>
              <w:top w:val="outset" w:sz="6" w:space="0" w:color="111111"/>
              <w:left w:val="outset" w:sz="6" w:space="0" w:color="111111"/>
              <w:bottom w:val="outset" w:sz="6" w:space="0" w:color="111111"/>
              <w:right w:val="outset" w:sz="6" w:space="0" w:color="111111"/>
            </w:tcBorders>
            <w:vAlign w:val="center"/>
            <w:hideMark/>
          </w:tcPr>
          <w:p w:rsidR="00E65D84" w:rsidRPr="000141A8" w:rsidRDefault="00E65D84" w:rsidP="00E65D84">
            <w:pPr>
              <w:spacing w:before="100" w:beforeAutospacing="1" w:after="100" w:afterAutospacing="1" w:line="243" w:lineRule="atLeast"/>
              <w:jc w:val="center"/>
              <w:rPr>
                <w:rFonts w:ascii="Arial" w:eastAsia="Times New Roman" w:hAnsi="Arial" w:cs="Arial"/>
                <w:sz w:val="20"/>
                <w:szCs w:val="20"/>
                <w:lang w:eastAsia="en-CA"/>
              </w:rPr>
            </w:pPr>
            <w:r w:rsidRPr="000141A8">
              <w:rPr>
                <w:rFonts w:ascii="Arial" w:eastAsia="Times New Roman" w:hAnsi="Arial" w:cs="Arial"/>
                <w:b/>
                <w:bCs/>
                <w:sz w:val="20"/>
                <w:szCs w:val="20"/>
                <w:lang w:eastAsia="en-CA"/>
              </w:rPr>
              <w:t>Medium</w:t>
            </w:r>
          </w:p>
        </w:tc>
        <w:tc>
          <w:tcPr>
            <w:tcW w:w="2925" w:type="dxa"/>
            <w:tcBorders>
              <w:top w:val="outset" w:sz="6" w:space="0" w:color="111111"/>
              <w:left w:val="outset" w:sz="6" w:space="0" w:color="111111"/>
              <w:bottom w:val="outset" w:sz="6" w:space="0" w:color="111111"/>
              <w:right w:val="outset" w:sz="6" w:space="0" w:color="111111"/>
            </w:tcBorders>
            <w:vAlign w:val="bottom"/>
            <w:hideMark/>
          </w:tcPr>
          <w:p w:rsidR="00E65D84" w:rsidRPr="000141A8" w:rsidRDefault="00E65D84" w:rsidP="00E65D84">
            <w:pPr>
              <w:spacing w:before="100" w:beforeAutospacing="1" w:after="100" w:afterAutospacing="1" w:line="243" w:lineRule="atLeast"/>
              <w:rPr>
                <w:rFonts w:ascii="Arial" w:eastAsia="Times New Roman" w:hAnsi="Arial" w:cs="Arial"/>
                <w:sz w:val="20"/>
                <w:szCs w:val="20"/>
                <w:lang w:eastAsia="en-CA"/>
              </w:rPr>
            </w:pPr>
            <w:r w:rsidRPr="000141A8">
              <w:rPr>
                <w:rFonts w:ascii="Arial" w:eastAsia="Times New Roman" w:hAnsi="Arial" w:cs="Arial"/>
                <w:sz w:val="20"/>
                <w:szCs w:val="20"/>
                <w:lang w:eastAsia="en-CA"/>
              </w:rPr>
              <w:t>  Minimal Risk</w:t>
            </w:r>
          </w:p>
        </w:tc>
        <w:tc>
          <w:tcPr>
            <w:tcW w:w="2700" w:type="dxa"/>
            <w:tcBorders>
              <w:top w:val="outset" w:sz="6" w:space="0" w:color="111111"/>
              <w:left w:val="outset" w:sz="6" w:space="0" w:color="111111"/>
              <w:bottom w:val="outset" w:sz="6" w:space="0" w:color="111111"/>
              <w:right w:val="outset" w:sz="6" w:space="0" w:color="111111"/>
            </w:tcBorders>
            <w:vAlign w:val="bottom"/>
            <w:hideMark/>
          </w:tcPr>
          <w:p w:rsidR="00E65D84" w:rsidRPr="000141A8" w:rsidRDefault="00E65D84" w:rsidP="00E65D84">
            <w:pPr>
              <w:spacing w:before="100" w:beforeAutospacing="1" w:after="100" w:afterAutospacing="1" w:line="243" w:lineRule="atLeast"/>
              <w:rPr>
                <w:rFonts w:ascii="Arial" w:eastAsia="Times New Roman" w:hAnsi="Arial" w:cs="Arial"/>
                <w:sz w:val="20"/>
                <w:szCs w:val="20"/>
                <w:lang w:eastAsia="en-CA"/>
              </w:rPr>
            </w:pPr>
            <w:r w:rsidRPr="000141A8">
              <w:rPr>
                <w:rFonts w:ascii="Arial" w:eastAsia="Times New Roman" w:hAnsi="Arial" w:cs="Arial"/>
                <w:sz w:val="20"/>
                <w:szCs w:val="20"/>
                <w:lang w:eastAsia="en-CA"/>
              </w:rPr>
              <w:t>   Above Minimal Risk</w:t>
            </w:r>
          </w:p>
        </w:tc>
        <w:tc>
          <w:tcPr>
            <w:tcW w:w="3510" w:type="dxa"/>
            <w:tcBorders>
              <w:top w:val="outset" w:sz="6" w:space="0" w:color="111111"/>
              <w:left w:val="outset" w:sz="6" w:space="0" w:color="111111"/>
              <w:bottom w:val="outset" w:sz="6" w:space="0" w:color="111111"/>
              <w:right w:val="outset" w:sz="6" w:space="0" w:color="111111"/>
            </w:tcBorders>
            <w:vAlign w:val="bottom"/>
            <w:hideMark/>
          </w:tcPr>
          <w:p w:rsidR="00E65D84" w:rsidRPr="000141A8" w:rsidRDefault="00E65D84" w:rsidP="00E65D84">
            <w:pPr>
              <w:spacing w:before="100" w:beforeAutospacing="1" w:after="100" w:afterAutospacing="1" w:line="243" w:lineRule="atLeast"/>
              <w:rPr>
                <w:rFonts w:ascii="Arial" w:eastAsia="Times New Roman" w:hAnsi="Arial" w:cs="Arial"/>
                <w:sz w:val="20"/>
                <w:szCs w:val="20"/>
                <w:lang w:eastAsia="en-CA"/>
              </w:rPr>
            </w:pPr>
            <w:r w:rsidRPr="000141A8">
              <w:rPr>
                <w:rFonts w:ascii="Arial" w:eastAsia="Times New Roman" w:hAnsi="Arial" w:cs="Arial"/>
                <w:sz w:val="20"/>
                <w:szCs w:val="20"/>
                <w:lang w:eastAsia="en-CA"/>
              </w:rPr>
              <w:t>   Above Minimal Risk</w:t>
            </w:r>
          </w:p>
        </w:tc>
      </w:tr>
      <w:tr w:rsidR="00E65D84" w:rsidRPr="000141A8" w:rsidTr="00E65D84">
        <w:tc>
          <w:tcPr>
            <w:tcW w:w="2925" w:type="dxa"/>
            <w:tcBorders>
              <w:top w:val="outset" w:sz="6" w:space="0" w:color="111111"/>
              <w:left w:val="outset" w:sz="6" w:space="0" w:color="111111"/>
              <w:bottom w:val="outset" w:sz="6" w:space="0" w:color="111111"/>
              <w:right w:val="outset" w:sz="6" w:space="0" w:color="111111"/>
            </w:tcBorders>
            <w:vAlign w:val="center"/>
            <w:hideMark/>
          </w:tcPr>
          <w:p w:rsidR="00E65D84" w:rsidRPr="000141A8" w:rsidRDefault="00E65D84" w:rsidP="00E65D84">
            <w:pPr>
              <w:spacing w:before="100" w:beforeAutospacing="1" w:after="100" w:afterAutospacing="1" w:line="243" w:lineRule="atLeast"/>
              <w:jc w:val="center"/>
              <w:rPr>
                <w:rFonts w:ascii="Arial" w:eastAsia="Times New Roman" w:hAnsi="Arial" w:cs="Arial"/>
                <w:sz w:val="20"/>
                <w:szCs w:val="20"/>
                <w:lang w:eastAsia="en-CA"/>
              </w:rPr>
            </w:pPr>
            <w:r w:rsidRPr="000141A8">
              <w:rPr>
                <w:rFonts w:ascii="Arial" w:eastAsia="Times New Roman" w:hAnsi="Arial" w:cs="Arial"/>
                <w:b/>
                <w:bCs/>
                <w:sz w:val="20"/>
                <w:szCs w:val="20"/>
                <w:lang w:eastAsia="en-CA"/>
              </w:rPr>
              <w:t>High</w:t>
            </w:r>
          </w:p>
        </w:tc>
        <w:tc>
          <w:tcPr>
            <w:tcW w:w="2925" w:type="dxa"/>
            <w:tcBorders>
              <w:top w:val="outset" w:sz="6" w:space="0" w:color="111111"/>
              <w:left w:val="outset" w:sz="6" w:space="0" w:color="111111"/>
              <w:bottom w:val="outset" w:sz="6" w:space="0" w:color="111111"/>
              <w:right w:val="outset" w:sz="6" w:space="0" w:color="111111"/>
            </w:tcBorders>
            <w:vAlign w:val="bottom"/>
            <w:hideMark/>
          </w:tcPr>
          <w:p w:rsidR="00E65D84" w:rsidRPr="000141A8" w:rsidRDefault="00E65D84" w:rsidP="00E65D84">
            <w:pPr>
              <w:spacing w:before="100" w:beforeAutospacing="1" w:after="100" w:afterAutospacing="1" w:line="243" w:lineRule="atLeast"/>
              <w:rPr>
                <w:rFonts w:ascii="Arial" w:eastAsia="Times New Roman" w:hAnsi="Arial" w:cs="Arial"/>
                <w:sz w:val="20"/>
                <w:szCs w:val="20"/>
                <w:lang w:eastAsia="en-CA"/>
              </w:rPr>
            </w:pPr>
            <w:r w:rsidRPr="000141A8">
              <w:rPr>
                <w:rFonts w:ascii="Arial" w:eastAsia="Times New Roman" w:hAnsi="Arial" w:cs="Arial"/>
                <w:sz w:val="20"/>
                <w:szCs w:val="20"/>
                <w:lang w:eastAsia="en-CA"/>
              </w:rPr>
              <w:t>  Above Minimal Risk</w:t>
            </w:r>
          </w:p>
        </w:tc>
        <w:tc>
          <w:tcPr>
            <w:tcW w:w="2700" w:type="dxa"/>
            <w:tcBorders>
              <w:top w:val="outset" w:sz="6" w:space="0" w:color="111111"/>
              <w:left w:val="outset" w:sz="6" w:space="0" w:color="111111"/>
              <w:bottom w:val="outset" w:sz="6" w:space="0" w:color="111111"/>
              <w:right w:val="outset" w:sz="6" w:space="0" w:color="111111"/>
            </w:tcBorders>
            <w:vAlign w:val="bottom"/>
            <w:hideMark/>
          </w:tcPr>
          <w:p w:rsidR="00E65D84" w:rsidRPr="000141A8" w:rsidRDefault="00E65D84" w:rsidP="00E65D84">
            <w:pPr>
              <w:spacing w:before="100" w:beforeAutospacing="1" w:after="100" w:afterAutospacing="1" w:line="243" w:lineRule="atLeast"/>
              <w:rPr>
                <w:rFonts w:ascii="Arial" w:eastAsia="Times New Roman" w:hAnsi="Arial" w:cs="Arial"/>
                <w:sz w:val="20"/>
                <w:szCs w:val="20"/>
                <w:lang w:eastAsia="en-CA"/>
              </w:rPr>
            </w:pPr>
            <w:r w:rsidRPr="000141A8">
              <w:rPr>
                <w:rFonts w:ascii="Arial" w:eastAsia="Times New Roman" w:hAnsi="Arial" w:cs="Arial"/>
                <w:sz w:val="20"/>
                <w:szCs w:val="20"/>
                <w:lang w:eastAsia="en-CA"/>
              </w:rPr>
              <w:t>   Above Minimal Risk</w:t>
            </w:r>
          </w:p>
        </w:tc>
        <w:tc>
          <w:tcPr>
            <w:tcW w:w="3510" w:type="dxa"/>
            <w:tcBorders>
              <w:top w:val="outset" w:sz="6" w:space="0" w:color="111111"/>
              <w:left w:val="outset" w:sz="6" w:space="0" w:color="111111"/>
              <w:bottom w:val="outset" w:sz="6" w:space="0" w:color="111111"/>
              <w:right w:val="outset" w:sz="6" w:space="0" w:color="111111"/>
            </w:tcBorders>
            <w:vAlign w:val="bottom"/>
            <w:hideMark/>
          </w:tcPr>
          <w:p w:rsidR="00E65D84" w:rsidRPr="000141A8" w:rsidRDefault="00E65D84" w:rsidP="00E65D84">
            <w:pPr>
              <w:spacing w:before="100" w:beforeAutospacing="1" w:after="100" w:afterAutospacing="1" w:line="243" w:lineRule="atLeast"/>
              <w:rPr>
                <w:rFonts w:ascii="Arial" w:eastAsia="Times New Roman" w:hAnsi="Arial" w:cs="Arial"/>
                <w:sz w:val="20"/>
                <w:szCs w:val="20"/>
                <w:lang w:eastAsia="en-CA"/>
              </w:rPr>
            </w:pPr>
            <w:r w:rsidRPr="000141A8">
              <w:rPr>
                <w:rFonts w:ascii="Arial" w:eastAsia="Times New Roman" w:hAnsi="Arial" w:cs="Arial"/>
                <w:sz w:val="20"/>
                <w:szCs w:val="20"/>
                <w:lang w:eastAsia="en-CA"/>
              </w:rPr>
              <w:t>   Above Minimal Risk</w:t>
            </w:r>
          </w:p>
        </w:tc>
      </w:tr>
    </w:tbl>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lastRenderedPageBreak/>
        <w:t>A variety of additional factors might also lead to a project’s being escalated to being assessed as above minimal risk–for instance, if the project is unusual, complex, or large scale, there could be an increased probability of harm and need for close review.  </w:t>
      </w:r>
      <w:r w:rsidRPr="000141A8">
        <w:rPr>
          <w:rFonts w:ascii="Arial" w:eastAsia="Times New Roman" w:hAnsi="Arial" w:cs="Arial"/>
          <w:i/>
          <w:iCs/>
          <w:color w:val="000000"/>
          <w:sz w:val="20"/>
          <w:szCs w:val="20"/>
          <w:lang w:eastAsia="en-CA"/>
        </w:rPr>
        <w:t>(</w:t>
      </w:r>
      <w:r w:rsidR="00810B1A">
        <w:rPr>
          <w:rFonts w:ascii="Arial" w:eastAsia="Times New Roman" w:hAnsi="Arial" w:cs="Arial"/>
          <w:i/>
          <w:iCs/>
          <w:color w:val="000000"/>
          <w:sz w:val="20"/>
          <w:szCs w:val="20"/>
          <w:lang w:eastAsia="en-CA"/>
        </w:rPr>
        <w:t>TCPS 2</w:t>
      </w:r>
      <w:r w:rsidRPr="000141A8">
        <w:rPr>
          <w:rFonts w:ascii="Arial" w:eastAsia="Times New Roman" w:hAnsi="Arial" w:cs="Arial"/>
          <w:i/>
          <w:iCs/>
          <w:color w:val="000000"/>
          <w:sz w:val="20"/>
          <w:szCs w:val="20"/>
          <w:lang w:eastAsia="en-CA"/>
        </w:rPr>
        <w:t xml:space="preserve"> Chapter 2, concepts of risk and potential benefits)</w:t>
      </w:r>
    </w:p>
    <w:p w:rsidR="00E20350" w:rsidRDefault="00E65D84" w:rsidP="00E65D84">
      <w:pPr>
        <w:spacing w:before="100" w:beforeAutospacing="1" w:after="100" w:afterAutospacing="1" w:line="243" w:lineRule="atLeast"/>
        <w:rPr>
          <w:rFonts w:ascii="Arial" w:eastAsia="Times New Roman" w:hAnsi="Arial" w:cs="Arial"/>
          <w:b/>
          <w:bCs/>
          <w:color w:val="000000"/>
          <w:sz w:val="20"/>
          <w:szCs w:val="20"/>
          <w:lang w:eastAsia="en-CA"/>
        </w:rPr>
      </w:pPr>
      <w:bookmarkStart w:id="25" w:name="GN5.1.3"/>
      <w:r w:rsidRPr="000141A8">
        <w:rPr>
          <w:rFonts w:ascii="Arial" w:eastAsia="Times New Roman" w:hAnsi="Arial" w:cs="Arial"/>
          <w:b/>
          <w:bCs/>
          <w:color w:val="000000"/>
          <w:sz w:val="20"/>
          <w:szCs w:val="20"/>
          <w:lang w:eastAsia="en-CA"/>
        </w:rPr>
        <w:t>GUIDANCE NOTE 5.1.3</w:t>
      </w:r>
      <w:bookmarkEnd w:id="25"/>
      <w:r w:rsidRPr="000141A8">
        <w:rPr>
          <w:rFonts w:ascii="Arial" w:eastAsia="Times New Roman" w:hAnsi="Arial" w:cs="Arial"/>
          <w:b/>
          <w:bCs/>
          <w:color w:val="000000"/>
          <w:sz w:val="20"/>
          <w:szCs w:val="20"/>
          <w:lang w:eastAsia="en-CA"/>
        </w:rPr>
        <w:t>: MANAGEMENT OF RISKS</w:t>
      </w:r>
    </w:p>
    <w:p w:rsidR="00E65D84" w:rsidRPr="00E20350" w:rsidRDefault="00E65D84" w:rsidP="00E65D84">
      <w:pPr>
        <w:spacing w:before="100" w:beforeAutospacing="1" w:after="100" w:afterAutospacing="1" w:line="243" w:lineRule="atLeast"/>
        <w:rPr>
          <w:rFonts w:ascii="Arial" w:eastAsia="Times New Roman" w:hAnsi="Arial" w:cs="Arial"/>
          <w:b/>
          <w:bCs/>
          <w:color w:val="000000"/>
          <w:sz w:val="20"/>
          <w:szCs w:val="20"/>
          <w:lang w:eastAsia="en-CA"/>
        </w:rPr>
      </w:pPr>
      <w:r w:rsidRPr="000141A8">
        <w:rPr>
          <w:rFonts w:ascii="Arial" w:eastAsia="Times New Roman" w:hAnsi="Arial" w:cs="Arial"/>
          <w:color w:val="000000"/>
          <w:sz w:val="20"/>
          <w:szCs w:val="20"/>
          <w:lang w:eastAsia="en-CA"/>
        </w:rPr>
        <w:t xml:space="preserve">Describe the precautions that have been taken to manage/minimize the risk: Are the risks reasonable in relation to the benefits?  If the protocol has the potential to </w:t>
      </w:r>
      <w:proofErr w:type="gramStart"/>
      <w:r w:rsidRPr="000141A8">
        <w:rPr>
          <w:rFonts w:ascii="Arial" w:eastAsia="Times New Roman" w:hAnsi="Arial" w:cs="Arial"/>
          <w:color w:val="000000"/>
          <w:sz w:val="20"/>
          <w:szCs w:val="20"/>
          <w:lang w:eastAsia="en-CA"/>
        </w:rPr>
        <w:t>upset,</w:t>
      </w:r>
      <w:proofErr w:type="gramEnd"/>
      <w:r w:rsidRPr="000141A8">
        <w:rPr>
          <w:rFonts w:ascii="Arial" w:eastAsia="Times New Roman" w:hAnsi="Arial" w:cs="Arial"/>
          <w:color w:val="000000"/>
          <w:sz w:val="20"/>
          <w:szCs w:val="20"/>
          <w:lang w:eastAsia="en-CA"/>
        </w:rPr>
        <w:t xml:space="preserve"> distress or harm individuals, arrangements to mitigate such effects and the provision for support must be described.</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The researcher must, at the outset, advise the participant what support services are available (e.g. University Counseling Services, referral to an appropriate agency or medical clinic).   Whenever possible, the researcher is urged to determine optional services that may be voluntary (e.g. the family physician, other appropriate government/community based agencies) versus fee-for-service options.</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bookmarkStart w:id="26" w:name="GN5.1.4"/>
      <w:r w:rsidRPr="000141A8">
        <w:rPr>
          <w:rFonts w:ascii="Arial" w:eastAsia="Times New Roman" w:hAnsi="Arial" w:cs="Arial"/>
          <w:b/>
          <w:bCs/>
          <w:color w:val="000000"/>
          <w:sz w:val="20"/>
          <w:szCs w:val="20"/>
          <w:lang w:eastAsia="en-CA"/>
        </w:rPr>
        <w:t>GUIDANCE NOTE 5.1.4</w:t>
      </w:r>
      <w:bookmarkEnd w:id="26"/>
      <w:r w:rsidRPr="000141A8">
        <w:rPr>
          <w:rFonts w:ascii="Arial" w:eastAsia="Times New Roman" w:hAnsi="Arial" w:cs="Arial"/>
          <w:b/>
          <w:bCs/>
          <w:color w:val="000000"/>
          <w:sz w:val="20"/>
          <w:szCs w:val="20"/>
          <w:lang w:eastAsia="en-CA"/>
        </w:rPr>
        <w:t>: BENEFITS</w:t>
      </w:r>
    </w:p>
    <w:p w:rsidR="00810B1A"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Specify the potential benefits to the participants.  If there are no benefits, states this clearly to participants.  If benefits at a community or society level are expected, these should be mentioned. The proportionate approach to ethical review requires that a project have favourable</w:t>
      </w:r>
      <w:r w:rsidR="00810B1A">
        <w:rPr>
          <w:rFonts w:ascii="Arial" w:eastAsia="Times New Roman" w:hAnsi="Arial" w:cs="Arial"/>
          <w:color w:val="000000"/>
          <w:sz w:val="20"/>
          <w:szCs w:val="20"/>
          <w:lang w:eastAsia="en-CA"/>
        </w:rPr>
        <w:t xml:space="preserve"> </w:t>
      </w:r>
      <w:r w:rsidRPr="000141A8">
        <w:rPr>
          <w:rFonts w:ascii="Arial" w:eastAsia="Times New Roman" w:hAnsi="Arial" w:cs="Arial"/>
          <w:color w:val="000000"/>
          <w:sz w:val="20"/>
          <w:szCs w:val="20"/>
          <w:lang w:eastAsia="en-CA"/>
        </w:rPr>
        <w:t>balance of risks and benefits in order to receive REB approval.  (</w:t>
      </w:r>
      <w:r w:rsidRPr="000141A8">
        <w:rPr>
          <w:rFonts w:ascii="Arial" w:eastAsia="Times New Roman" w:hAnsi="Arial" w:cs="Arial"/>
          <w:i/>
          <w:iCs/>
          <w:color w:val="000000"/>
          <w:sz w:val="20"/>
          <w:szCs w:val="20"/>
          <w:lang w:eastAsia="en-CA"/>
        </w:rPr>
        <w:t>TCPS</w:t>
      </w:r>
      <w:r w:rsidR="00810B1A">
        <w:rPr>
          <w:rFonts w:ascii="Arial" w:eastAsia="Times New Roman" w:hAnsi="Arial" w:cs="Arial"/>
          <w:i/>
          <w:iCs/>
          <w:color w:val="000000"/>
          <w:sz w:val="20"/>
          <w:szCs w:val="20"/>
          <w:lang w:eastAsia="en-CA"/>
        </w:rPr>
        <w:t xml:space="preserve"> </w:t>
      </w:r>
      <w:r w:rsidRPr="000141A8">
        <w:rPr>
          <w:rFonts w:ascii="Arial" w:eastAsia="Times New Roman" w:hAnsi="Arial" w:cs="Arial"/>
          <w:i/>
          <w:iCs/>
          <w:color w:val="000000"/>
          <w:sz w:val="20"/>
          <w:szCs w:val="20"/>
          <w:lang w:eastAsia="en-CA"/>
        </w:rPr>
        <w:t xml:space="preserve">2, </w:t>
      </w:r>
      <w:proofErr w:type="spellStart"/>
      <w:r w:rsidRPr="000141A8">
        <w:rPr>
          <w:rFonts w:ascii="Arial" w:eastAsia="Times New Roman" w:hAnsi="Arial" w:cs="Arial"/>
          <w:i/>
          <w:iCs/>
          <w:color w:val="000000"/>
          <w:sz w:val="20"/>
          <w:szCs w:val="20"/>
          <w:lang w:eastAsia="en-CA"/>
        </w:rPr>
        <w:t>Ch</w:t>
      </w:r>
      <w:proofErr w:type="spellEnd"/>
      <w:r w:rsidRPr="000141A8">
        <w:rPr>
          <w:rFonts w:ascii="Arial" w:eastAsia="Times New Roman" w:hAnsi="Arial" w:cs="Arial"/>
          <w:i/>
          <w:iCs/>
          <w:color w:val="000000"/>
          <w:sz w:val="20"/>
          <w:szCs w:val="20"/>
          <w:lang w:eastAsia="en-CA"/>
        </w:rPr>
        <w:t xml:space="preserve"> 2 Concepts of risk and potential benefits, Ch4, fairness and equity in research participation)</w:t>
      </w:r>
    </w:p>
    <w:p w:rsidR="00E65D84" w:rsidRPr="00810B1A"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810B1A">
        <w:rPr>
          <w:rFonts w:ascii="Arial" w:eastAsia="Times New Roman" w:hAnsi="Arial" w:cs="Arial"/>
          <w:sz w:val="20"/>
          <w:szCs w:val="20"/>
          <w:lang w:eastAsia="en-CA"/>
        </w:rPr>
        <w:br/>
      </w:r>
      <w:r w:rsidRPr="00810B1A">
        <w:rPr>
          <w:rFonts w:ascii="Arial" w:eastAsia="Times New Roman" w:hAnsi="Arial" w:cs="Arial"/>
          <w:b/>
          <w:bCs/>
          <w:sz w:val="20"/>
          <w:szCs w:val="20"/>
          <w:lang w:eastAsia="en-CA"/>
        </w:rPr>
        <w:t>PART 6: PARTICIPANT RECRUITMENT</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bookmarkStart w:id="27" w:name="GN_6.1"/>
      <w:r w:rsidRPr="000141A8">
        <w:rPr>
          <w:rFonts w:ascii="Arial" w:eastAsia="Times New Roman" w:hAnsi="Arial" w:cs="Arial"/>
          <w:b/>
          <w:bCs/>
          <w:color w:val="000000"/>
          <w:sz w:val="20"/>
          <w:szCs w:val="20"/>
          <w:lang w:eastAsia="en-CA"/>
        </w:rPr>
        <w:t>GUIDANCE NOTE 6.1</w:t>
      </w:r>
      <w:bookmarkEnd w:id="27"/>
      <w:r w:rsidRPr="000141A8">
        <w:rPr>
          <w:rFonts w:ascii="Arial" w:eastAsia="Times New Roman" w:hAnsi="Arial" w:cs="Arial"/>
          <w:b/>
          <w:bCs/>
          <w:color w:val="000000"/>
          <w:sz w:val="20"/>
          <w:szCs w:val="20"/>
          <w:lang w:eastAsia="en-CA"/>
        </w:rPr>
        <w:t>: DESCRIPTION OF PARTICIPANTS</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Indicate what the study’s total enrollment will be (i.e., globally across all sites) and how many participants are expected to be recruited at the local site.  Provide the criteria for inclusion and exclusion of participants from the research. </w:t>
      </w:r>
      <w:r w:rsidRPr="000141A8">
        <w:rPr>
          <w:rFonts w:ascii="Arial" w:eastAsia="Times New Roman" w:hAnsi="Arial" w:cs="Arial"/>
          <w:i/>
          <w:iCs/>
          <w:color w:val="000000"/>
          <w:sz w:val="20"/>
          <w:szCs w:val="20"/>
          <w:lang w:eastAsia="en-CA"/>
        </w:rPr>
        <w:t>(</w:t>
      </w:r>
      <w:r w:rsidR="00810B1A">
        <w:rPr>
          <w:rFonts w:ascii="Arial" w:eastAsia="Times New Roman" w:hAnsi="Arial" w:cs="Arial"/>
          <w:i/>
          <w:iCs/>
          <w:color w:val="000000"/>
          <w:sz w:val="20"/>
          <w:szCs w:val="20"/>
          <w:lang w:eastAsia="en-CA"/>
        </w:rPr>
        <w:t>TCPS 2</w:t>
      </w:r>
      <w:r w:rsidRPr="000141A8">
        <w:rPr>
          <w:rFonts w:ascii="Arial" w:eastAsia="Times New Roman" w:hAnsi="Arial" w:cs="Arial"/>
          <w:i/>
          <w:iCs/>
          <w:color w:val="000000"/>
          <w:sz w:val="20"/>
          <w:szCs w:val="20"/>
          <w:lang w:eastAsia="en-CA"/>
        </w:rPr>
        <w:t xml:space="preserve"> Chapter 4, Fairness and Equity in Research Participation)</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Ensure that a justification is provided if subjects are included or excluded on the basis of such attributes as culture, language, religion, race, mental or physical disability, sexual orientation, ethnicity, gender or age. </w:t>
      </w:r>
      <w:r w:rsidRPr="000141A8">
        <w:rPr>
          <w:rFonts w:ascii="Arial" w:eastAsia="Times New Roman" w:hAnsi="Arial" w:cs="Arial"/>
          <w:i/>
          <w:iCs/>
          <w:color w:val="000000"/>
          <w:sz w:val="20"/>
          <w:szCs w:val="20"/>
          <w:lang w:eastAsia="en-CA"/>
        </w:rPr>
        <w:t>(</w:t>
      </w:r>
      <w:r w:rsidR="00810B1A">
        <w:rPr>
          <w:rFonts w:ascii="Arial" w:eastAsia="Times New Roman" w:hAnsi="Arial" w:cs="Arial"/>
          <w:i/>
          <w:iCs/>
          <w:color w:val="000000"/>
          <w:sz w:val="20"/>
          <w:szCs w:val="20"/>
          <w:lang w:eastAsia="en-CA"/>
        </w:rPr>
        <w:t>TCPS 2</w:t>
      </w:r>
      <w:r w:rsidRPr="000141A8">
        <w:rPr>
          <w:rFonts w:ascii="Arial" w:eastAsia="Times New Roman" w:hAnsi="Arial" w:cs="Arial"/>
          <w:i/>
          <w:iCs/>
          <w:color w:val="000000"/>
          <w:sz w:val="20"/>
          <w:szCs w:val="20"/>
          <w:lang w:eastAsia="en-CA"/>
        </w:rPr>
        <w:t xml:space="preserve"> Chapter 4, Appropriate Inclusion and inappropriate exclusion)</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bookmarkStart w:id="28" w:name="GN6.2"/>
      <w:r w:rsidRPr="000141A8">
        <w:rPr>
          <w:rFonts w:ascii="Arial" w:eastAsia="Times New Roman" w:hAnsi="Arial" w:cs="Arial"/>
          <w:b/>
          <w:bCs/>
          <w:color w:val="000000"/>
          <w:sz w:val="20"/>
          <w:szCs w:val="20"/>
          <w:lang w:eastAsia="en-CA"/>
        </w:rPr>
        <w:t>GUIDANCE NOTE 6.2: </w:t>
      </w:r>
      <w:bookmarkEnd w:id="28"/>
      <w:r w:rsidRPr="000141A8">
        <w:rPr>
          <w:rFonts w:ascii="Arial" w:eastAsia="Times New Roman" w:hAnsi="Arial" w:cs="Arial"/>
          <w:b/>
          <w:bCs/>
          <w:color w:val="000000"/>
          <w:sz w:val="20"/>
          <w:szCs w:val="20"/>
          <w:lang w:eastAsia="en-CA"/>
        </w:rPr>
        <w:t>EXCLUSION</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Provide a description of any potential participants that may be excluded from participating.  Provide a justification for any exclusion criteria. (</w:t>
      </w:r>
      <w:r w:rsidRPr="000141A8">
        <w:rPr>
          <w:rFonts w:ascii="Arial" w:eastAsia="Times New Roman" w:hAnsi="Arial" w:cs="Arial"/>
          <w:i/>
          <w:iCs/>
          <w:color w:val="000000"/>
          <w:sz w:val="20"/>
          <w:szCs w:val="20"/>
          <w:lang w:eastAsia="en-CA"/>
        </w:rPr>
        <w:t>TCPS 2 Articles 4.2-4.7 inappropriate exclusions from participation in research)</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bookmarkStart w:id="29" w:name="GN6.3"/>
      <w:r w:rsidRPr="000141A8">
        <w:rPr>
          <w:rFonts w:ascii="Arial" w:eastAsia="Times New Roman" w:hAnsi="Arial" w:cs="Arial"/>
          <w:b/>
          <w:bCs/>
          <w:color w:val="000000"/>
          <w:sz w:val="20"/>
          <w:szCs w:val="20"/>
          <w:lang w:eastAsia="en-CA"/>
        </w:rPr>
        <w:t>GUIDANCE NOTE 6.3</w:t>
      </w:r>
      <w:bookmarkEnd w:id="29"/>
      <w:r w:rsidRPr="000141A8">
        <w:rPr>
          <w:rFonts w:ascii="Arial" w:eastAsia="Times New Roman" w:hAnsi="Arial" w:cs="Arial"/>
          <w:b/>
          <w:bCs/>
          <w:color w:val="000000"/>
          <w:sz w:val="20"/>
          <w:szCs w:val="20"/>
          <w:lang w:eastAsia="en-CA"/>
        </w:rPr>
        <w:t>: METHOD OF RECRUITMENT OF POTENTIAL SUBJECTS</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Provide a detailed description of the planned methods of recruitment. Describe how potential participants will be identified, who will contact them and the manner in which it will be done. </w:t>
      </w:r>
      <w:r w:rsidRPr="000141A8">
        <w:rPr>
          <w:rFonts w:ascii="Arial" w:eastAsia="Times New Roman" w:hAnsi="Arial" w:cs="Arial"/>
          <w:i/>
          <w:iCs/>
          <w:color w:val="000000"/>
          <w:sz w:val="20"/>
          <w:szCs w:val="20"/>
          <w:lang w:eastAsia="en-CA"/>
        </w:rPr>
        <w:t>(</w:t>
      </w:r>
      <w:r w:rsidR="00810B1A">
        <w:rPr>
          <w:rFonts w:ascii="Arial" w:eastAsia="Times New Roman" w:hAnsi="Arial" w:cs="Arial"/>
          <w:i/>
          <w:iCs/>
          <w:color w:val="000000"/>
          <w:sz w:val="20"/>
          <w:szCs w:val="20"/>
          <w:lang w:eastAsia="en-CA"/>
        </w:rPr>
        <w:t>TCPS 2</w:t>
      </w:r>
      <w:r w:rsidRPr="000141A8">
        <w:rPr>
          <w:rFonts w:ascii="Arial" w:eastAsia="Times New Roman" w:hAnsi="Arial" w:cs="Arial"/>
          <w:i/>
          <w:iCs/>
          <w:color w:val="000000"/>
          <w:sz w:val="20"/>
          <w:szCs w:val="20"/>
          <w:lang w:eastAsia="en-CA"/>
        </w:rPr>
        <w:t xml:space="preserve"> Article3.1 the approach to recruitment is an important element in assuring voluntariness)</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Specifically, the REB requires information on how participants are identified and initially contacted to participate in a research study. In particular, this information should include a description of:</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proofErr w:type="gramStart"/>
      <w:r w:rsidRPr="000141A8">
        <w:rPr>
          <w:rFonts w:ascii="Arial" w:eastAsia="Times New Roman" w:hAnsi="Arial" w:cs="Arial"/>
          <w:color w:val="000000"/>
          <w:sz w:val="20"/>
          <w:szCs w:val="20"/>
          <w:lang w:eastAsia="en-CA"/>
        </w:rPr>
        <w:lastRenderedPageBreak/>
        <w:t>a</w:t>
      </w:r>
      <w:proofErr w:type="gramEnd"/>
      <w:r w:rsidRPr="000141A8">
        <w:rPr>
          <w:rFonts w:ascii="Arial" w:eastAsia="Times New Roman" w:hAnsi="Arial" w:cs="Arial"/>
          <w:color w:val="000000"/>
          <w:sz w:val="20"/>
          <w:szCs w:val="20"/>
          <w:lang w:eastAsia="en-CA"/>
        </w:rPr>
        <w:t>.     the source (i.e. its original purpose, if relevant) of the contact information and an explanation of who you will obtain permission from in order to access this information ; </w:t>
      </w:r>
      <w:r w:rsidRPr="000141A8">
        <w:rPr>
          <w:rFonts w:ascii="Arial" w:eastAsia="Times New Roman" w:hAnsi="Arial" w:cs="Arial"/>
          <w:color w:val="000000"/>
          <w:sz w:val="20"/>
          <w:szCs w:val="20"/>
          <w:lang w:eastAsia="en-CA"/>
        </w:rPr>
        <w:br/>
        <w:t>b.     </w:t>
      </w:r>
      <w:proofErr w:type="gramStart"/>
      <w:r w:rsidRPr="000141A8">
        <w:rPr>
          <w:rFonts w:ascii="Arial" w:eastAsia="Times New Roman" w:hAnsi="Arial" w:cs="Arial"/>
          <w:color w:val="000000"/>
          <w:sz w:val="20"/>
          <w:szCs w:val="20"/>
          <w:lang w:eastAsia="en-CA"/>
        </w:rPr>
        <w:t>who</w:t>
      </w:r>
      <w:proofErr w:type="gramEnd"/>
      <w:r w:rsidRPr="000141A8">
        <w:rPr>
          <w:rFonts w:ascii="Arial" w:eastAsia="Times New Roman" w:hAnsi="Arial" w:cs="Arial"/>
          <w:color w:val="000000"/>
          <w:sz w:val="20"/>
          <w:szCs w:val="20"/>
          <w:lang w:eastAsia="en-CA"/>
        </w:rPr>
        <w:t xml:space="preserve"> will make the initial contact with the prospective participant; </w:t>
      </w:r>
      <w:r w:rsidRPr="000141A8">
        <w:rPr>
          <w:rFonts w:ascii="Arial" w:eastAsia="Times New Roman" w:hAnsi="Arial" w:cs="Arial"/>
          <w:color w:val="000000"/>
          <w:sz w:val="20"/>
          <w:szCs w:val="20"/>
          <w:lang w:eastAsia="en-CA"/>
        </w:rPr>
        <w:br/>
        <w:t>c.     </w:t>
      </w:r>
      <w:proofErr w:type="gramStart"/>
      <w:r w:rsidRPr="000141A8">
        <w:rPr>
          <w:rFonts w:ascii="Arial" w:eastAsia="Times New Roman" w:hAnsi="Arial" w:cs="Arial"/>
          <w:color w:val="000000"/>
          <w:sz w:val="20"/>
          <w:szCs w:val="20"/>
          <w:lang w:eastAsia="en-CA"/>
        </w:rPr>
        <w:t>how</w:t>
      </w:r>
      <w:proofErr w:type="gramEnd"/>
      <w:r w:rsidRPr="000141A8">
        <w:rPr>
          <w:rFonts w:ascii="Arial" w:eastAsia="Times New Roman" w:hAnsi="Arial" w:cs="Arial"/>
          <w:color w:val="000000"/>
          <w:sz w:val="20"/>
          <w:szCs w:val="20"/>
          <w:lang w:eastAsia="en-CA"/>
        </w:rPr>
        <w:t xml:space="preserve"> the prospective participant will be initially contacted; </w:t>
      </w:r>
      <w:r w:rsidRPr="000141A8">
        <w:rPr>
          <w:rFonts w:ascii="Arial" w:eastAsia="Times New Roman" w:hAnsi="Arial" w:cs="Arial"/>
          <w:color w:val="000000"/>
          <w:sz w:val="20"/>
          <w:szCs w:val="20"/>
          <w:lang w:eastAsia="en-CA"/>
        </w:rPr>
        <w:br/>
        <w:t>d.      </w:t>
      </w:r>
      <w:proofErr w:type="gramStart"/>
      <w:r w:rsidRPr="000141A8">
        <w:rPr>
          <w:rFonts w:ascii="Arial" w:eastAsia="Times New Roman" w:hAnsi="Arial" w:cs="Arial"/>
          <w:color w:val="000000"/>
          <w:sz w:val="20"/>
          <w:szCs w:val="20"/>
          <w:lang w:eastAsia="en-CA"/>
        </w:rPr>
        <w:t>when</w:t>
      </w:r>
      <w:proofErr w:type="gramEnd"/>
      <w:r w:rsidRPr="000141A8">
        <w:rPr>
          <w:rFonts w:ascii="Arial" w:eastAsia="Times New Roman" w:hAnsi="Arial" w:cs="Arial"/>
          <w:color w:val="000000"/>
          <w:sz w:val="20"/>
          <w:szCs w:val="20"/>
          <w:lang w:eastAsia="en-CA"/>
        </w:rPr>
        <w:t xml:space="preserve"> the prospective participant will be initially contacted</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bookmarkStart w:id="30" w:name="GN6.4"/>
      <w:r w:rsidRPr="000141A8">
        <w:rPr>
          <w:rFonts w:ascii="Arial" w:eastAsia="Times New Roman" w:hAnsi="Arial" w:cs="Arial"/>
          <w:b/>
          <w:bCs/>
          <w:color w:val="000000"/>
          <w:sz w:val="20"/>
          <w:szCs w:val="20"/>
          <w:lang w:eastAsia="en-CA"/>
        </w:rPr>
        <w:t>GUIDANCE NOTE 6.4</w:t>
      </w:r>
      <w:bookmarkEnd w:id="30"/>
      <w:r w:rsidRPr="000141A8">
        <w:rPr>
          <w:rFonts w:ascii="Arial" w:eastAsia="Times New Roman" w:hAnsi="Arial" w:cs="Arial"/>
          <w:b/>
          <w:bCs/>
          <w:color w:val="000000"/>
          <w:sz w:val="20"/>
          <w:szCs w:val="20"/>
          <w:lang w:eastAsia="en-CA"/>
        </w:rPr>
        <w:t>: PRINCIPAL INVESTIGATOR EXPERIENCE AND TRAINING</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Who will actually conduct the study and what are their qualifications to conduct this kind of research?  If the research is to involve methods that pose greater than minimal risk, collection of sensitive data, and/or recruiting a vulnerable population, a brief description of the research team’s experiences and/or ability to conduct the research is required.  This could include your familiarity with the proposed methods, the population(s) and the research topic or issues.  If the researcher is a student, the degree of supervision, by the faculty supervisor and/or on-site supervisor should be included.  </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 The Research Ethics Board requires that all PIs</w:t>
      </w:r>
      <w:r w:rsidR="00E31786">
        <w:rPr>
          <w:rFonts w:ascii="Arial" w:eastAsia="Times New Roman" w:hAnsi="Arial" w:cs="Arial"/>
          <w:color w:val="000000"/>
          <w:sz w:val="20"/>
          <w:szCs w:val="20"/>
          <w:lang w:eastAsia="en-CA"/>
        </w:rPr>
        <w:t xml:space="preserve"> and study team members interacting with participants have TCPS 2 tutorial certification.</w:t>
      </w:r>
      <w:r w:rsidRPr="000141A8">
        <w:rPr>
          <w:rFonts w:ascii="Arial" w:eastAsia="Times New Roman" w:hAnsi="Arial" w:cs="Arial"/>
          <w:color w:val="000000"/>
          <w:sz w:val="20"/>
          <w:szCs w:val="20"/>
          <w:lang w:eastAsia="en-CA"/>
        </w:rPr>
        <w:t xml:space="preserve"> The TCPS tutorial, Course on Research Ethics (CORE) provides an applied approach to the </w:t>
      </w:r>
      <w:r w:rsidR="00E31786">
        <w:rPr>
          <w:rFonts w:ascii="Arial" w:eastAsia="Times New Roman" w:hAnsi="Arial" w:cs="Arial"/>
          <w:color w:val="000000"/>
          <w:sz w:val="20"/>
          <w:szCs w:val="20"/>
          <w:lang w:eastAsia="en-CA"/>
        </w:rPr>
        <w:t xml:space="preserve">guidance provides in the TCPS 2 and takes about 4 hours to </w:t>
      </w:r>
      <w:proofErr w:type="gramStart"/>
      <w:r w:rsidR="00E31786">
        <w:rPr>
          <w:rFonts w:ascii="Arial" w:eastAsia="Times New Roman" w:hAnsi="Arial" w:cs="Arial"/>
          <w:color w:val="000000"/>
          <w:sz w:val="20"/>
          <w:szCs w:val="20"/>
          <w:lang w:eastAsia="en-CA"/>
        </w:rPr>
        <w:t>complete,</w:t>
      </w:r>
      <w:proofErr w:type="gramEnd"/>
      <w:r w:rsidR="00E31786">
        <w:rPr>
          <w:rFonts w:ascii="Arial" w:eastAsia="Times New Roman" w:hAnsi="Arial" w:cs="Arial"/>
          <w:color w:val="000000"/>
          <w:sz w:val="20"/>
          <w:szCs w:val="20"/>
          <w:lang w:eastAsia="en-CA"/>
        </w:rPr>
        <w:t xml:space="preserve"> it does not have to be completed in one sitting and is free.</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 xml:space="preserve">The </w:t>
      </w:r>
      <w:r w:rsidR="00810B1A">
        <w:rPr>
          <w:rFonts w:ascii="Arial" w:eastAsia="Times New Roman" w:hAnsi="Arial" w:cs="Arial"/>
          <w:color w:val="000000"/>
          <w:sz w:val="20"/>
          <w:szCs w:val="20"/>
          <w:lang w:eastAsia="en-CA"/>
        </w:rPr>
        <w:t>TCPS 2</w:t>
      </w:r>
      <w:r w:rsidRPr="000141A8">
        <w:rPr>
          <w:rFonts w:ascii="Arial" w:eastAsia="Times New Roman" w:hAnsi="Arial" w:cs="Arial"/>
          <w:color w:val="000000"/>
          <w:sz w:val="20"/>
          <w:szCs w:val="20"/>
          <w:lang w:eastAsia="en-CA"/>
        </w:rPr>
        <w:t xml:space="preserve"> Core can be ac</w:t>
      </w:r>
      <w:r w:rsidR="00E31786">
        <w:rPr>
          <w:rFonts w:ascii="Arial" w:eastAsia="Times New Roman" w:hAnsi="Arial" w:cs="Arial"/>
          <w:color w:val="000000"/>
          <w:sz w:val="20"/>
          <w:szCs w:val="20"/>
          <w:lang w:eastAsia="en-CA"/>
        </w:rPr>
        <w:t>cessed at:  </w:t>
      </w:r>
      <w:hyperlink r:id="rId11" w:history="1">
        <w:r w:rsidR="00E31786" w:rsidRPr="000826B0">
          <w:rPr>
            <w:rStyle w:val="Hyperlink"/>
            <w:rFonts w:ascii="Arial" w:eastAsia="Times New Roman" w:hAnsi="Arial" w:cs="Arial"/>
            <w:sz w:val="20"/>
            <w:szCs w:val="20"/>
            <w:lang w:eastAsia="en-CA"/>
          </w:rPr>
          <w:t>https://tcps2core.ca/welcome</w:t>
        </w:r>
      </w:hyperlink>
      <w:r w:rsidR="00E31786">
        <w:rPr>
          <w:rFonts w:ascii="Arial" w:eastAsia="Times New Roman" w:hAnsi="Arial" w:cs="Arial"/>
          <w:color w:val="000000"/>
          <w:sz w:val="20"/>
          <w:szCs w:val="20"/>
          <w:lang w:eastAsia="en-CA"/>
        </w:rPr>
        <w:t xml:space="preserve"> </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i/>
          <w:iCs/>
          <w:color w:val="000000"/>
          <w:sz w:val="20"/>
          <w:szCs w:val="20"/>
          <w:lang w:eastAsia="en-CA"/>
        </w:rPr>
        <w:t>(</w:t>
      </w:r>
      <w:r w:rsidR="00810B1A">
        <w:rPr>
          <w:rFonts w:ascii="Arial" w:eastAsia="Times New Roman" w:hAnsi="Arial" w:cs="Arial"/>
          <w:i/>
          <w:iCs/>
          <w:color w:val="000000"/>
          <w:sz w:val="20"/>
          <w:szCs w:val="20"/>
          <w:lang w:eastAsia="en-CA"/>
        </w:rPr>
        <w:t>TCPS 2</w:t>
      </w:r>
      <w:r w:rsidRPr="000141A8">
        <w:rPr>
          <w:rFonts w:ascii="Arial" w:eastAsia="Times New Roman" w:hAnsi="Arial" w:cs="Arial"/>
          <w:i/>
          <w:iCs/>
          <w:color w:val="000000"/>
          <w:sz w:val="20"/>
          <w:szCs w:val="20"/>
          <w:lang w:eastAsia="en-CA"/>
        </w:rPr>
        <w:t xml:space="preserve"> Chapter 2 Balancing risk and potential benefits, Article 4.7 participants’ vulnerability and researchers familiarity with cultural, social and economic circumstances of prospective participants)</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bookmarkStart w:id="31" w:name="GN6.5"/>
      <w:r w:rsidRPr="000141A8">
        <w:rPr>
          <w:rFonts w:ascii="Arial" w:eastAsia="Times New Roman" w:hAnsi="Arial" w:cs="Arial"/>
          <w:b/>
          <w:bCs/>
          <w:color w:val="000000"/>
          <w:sz w:val="20"/>
          <w:szCs w:val="20"/>
          <w:lang w:eastAsia="en-CA"/>
        </w:rPr>
        <w:t>GUIDANCE NOTE 6.5</w:t>
      </w:r>
      <w:bookmarkEnd w:id="31"/>
      <w:r w:rsidRPr="000141A8">
        <w:rPr>
          <w:rFonts w:ascii="Arial" w:eastAsia="Times New Roman" w:hAnsi="Arial" w:cs="Arial"/>
          <w:b/>
          <w:bCs/>
          <w:color w:val="000000"/>
          <w:sz w:val="20"/>
          <w:szCs w:val="20"/>
          <w:lang w:eastAsia="en-CA"/>
        </w:rPr>
        <w:t>: RELATIONSHIPS</w:t>
      </w:r>
    </w:p>
    <w:p w:rsidR="00E31786" w:rsidRDefault="00E65D84" w:rsidP="00E65D84">
      <w:pPr>
        <w:spacing w:before="100" w:beforeAutospacing="1" w:after="100" w:afterAutospacing="1" w:line="243" w:lineRule="atLeast"/>
        <w:rPr>
          <w:rFonts w:ascii="Arial" w:eastAsia="Times New Roman" w:hAnsi="Arial" w:cs="Arial"/>
          <w:color w:val="669966"/>
          <w:sz w:val="20"/>
          <w:szCs w:val="20"/>
          <w:lang w:eastAsia="en-CA"/>
        </w:rPr>
      </w:pPr>
      <w:r w:rsidRPr="000141A8">
        <w:rPr>
          <w:rFonts w:ascii="Arial" w:eastAsia="Times New Roman" w:hAnsi="Arial" w:cs="Arial"/>
          <w:color w:val="000000"/>
          <w:sz w:val="20"/>
          <w:szCs w:val="20"/>
          <w:lang w:eastAsia="en-CA"/>
        </w:rPr>
        <w:t>Dual roles of researchers and their associated obligations (e.g., acting as both a researcher and a therapist, health care provider, caregiver, teacher, advisor, consultant, supervisor, student or employer) may create conflicts, undue influences, power imbalances or coercion that could affect relationships with others and affect decision-making procedures.  The relationship, whether pre-existing, current or future, should be described. </w:t>
      </w:r>
      <w:r w:rsidRPr="000141A8">
        <w:rPr>
          <w:rFonts w:ascii="Arial" w:eastAsia="Times New Roman" w:hAnsi="Arial" w:cs="Arial"/>
          <w:i/>
          <w:iCs/>
          <w:color w:val="000000"/>
          <w:sz w:val="20"/>
          <w:szCs w:val="20"/>
          <w:lang w:eastAsia="en-CA"/>
        </w:rPr>
        <w:t>(</w:t>
      </w:r>
      <w:r w:rsidR="00810B1A">
        <w:rPr>
          <w:rFonts w:ascii="Arial" w:eastAsia="Times New Roman" w:hAnsi="Arial" w:cs="Arial"/>
          <w:i/>
          <w:iCs/>
          <w:color w:val="000000"/>
          <w:sz w:val="20"/>
          <w:szCs w:val="20"/>
          <w:lang w:eastAsia="en-CA"/>
        </w:rPr>
        <w:t>TCPS 2</w:t>
      </w:r>
      <w:r w:rsidRPr="000141A8">
        <w:rPr>
          <w:rFonts w:ascii="Arial" w:eastAsia="Times New Roman" w:hAnsi="Arial" w:cs="Arial"/>
          <w:i/>
          <w:iCs/>
          <w:color w:val="000000"/>
          <w:sz w:val="20"/>
          <w:szCs w:val="20"/>
          <w:lang w:eastAsia="en-CA"/>
        </w:rPr>
        <w:t xml:space="preserve"> Article 3.1. undue influence and coercion)</w:t>
      </w:r>
    </w:p>
    <w:p w:rsidR="00E65D84" w:rsidRPr="00E31786" w:rsidRDefault="00E65D84" w:rsidP="00E65D84">
      <w:pPr>
        <w:spacing w:before="100" w:beforeAutospacing="1" w:after="100" w:afterAutospacing="1" w:line="243" w:lineRule="atLeast"/>
        <w:rPr>
          <w:rFonts w:ascii="Arial" w:eastAsia="Times New Roman" w:hAnsi="Arial" w:cs="Arial"/>
          <w:color w:val="669966"/>
          <w:sz w:val="20"/>
          <w:szCs w:val="20"/>
          <w:lang w:eastAsia="en-CA"/>
        </w:rPr>
      </w:pPr>
      <w:r w:rsidRPr="000141A8">
        <w:rPr>
          <w:rFonts w:ascii="Arial" w:eastAsia="Times New Roman" w:hAnsi="Arial" w:cs="Arial"/>
          <w:color w:val="000000"/>
          <w:sz w:val="20"/>
          <w:szCs w:val="20"/>
          <w:lang w:eastAsia="en-CA"/>
        </w:rPr>
        <w:br/>
      </w:r>
      <w:r w:rsidRPr="00FD6937">
        <w:rPr>
          <w:rFonts w:ascii="Arial" w:eastAsia="Times New Roman" w:hAnsi="Arial" w:cs="Arial"/>
          <w:b/>
          <w:bCs/>
          <w:sz w:val="20"/>
          <w:szCs w:val="20"/>
          <w:lang w:eastAsia="en-CA"/>
        </w:rPr>
        <w:t>PART 7: CONSENT PROCESS</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bookmarkStart w:id="32" w:name="GN7.1"/>
      <w:r w:rsidRPr="000141A8">
        <w:rPr>
          <w:rFonts w:ascii="Arial" w:eastAsia="Times New Roman" w:hAnsi="Arial" w:cs="Arial"/>
          <w:b/>
          <w:bCs/>
          <w:caps/>
          <w:color w:val="000000"/>
          <w:sz w:val="20"/>
          <w:szCs w:val="20"/>
          <w:lang w:eastAsia="en-CA"/>
        </w:rPr>
        <w:t>GUIDANCE NOTE 7.1</w:t>
      </w:r>
      <w:bookmarkEnd w:id="32"/>
      <w:r w:rsidRPr="000141A8">
        <w:rPr>
          <w:rFonts w:ascii="Arial" w:eastAsia="Times New Roman" w:hAnsi="Arial" w:cs="Arial"/>
          <w:b/>
          <w:bCs/>
          <w:caps/>
          <w:color w:val="000000"/>
          <w:sz w:val="20"/>
          <w:szCs w:val="20"/>
          <w:lang w:eastAsia="en-CA"/>
        </w:rPr>
        <w:t>: CONSENT REQUIREMENTS</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i/>
          <w:iCs/>
          <w:color w:val="000000"/>
          <w:sz w:val="20"/>
          <w:szCs w:val="20"/>
          <w:lang w:eastAsia="en-CA"/>
        </w:rPr>
        <w:t>(</w:t>
      </w:r>
      <w:r w:rsidR="00810B1A">
        <w:rPr>
          <w:rFonts w:ascii="Arial" w:eastAsia="Times New Roman" w:hAnsi="Arial" w:cs="Arial"/>
          <w:i/>
          <w:iCs/>
          <w:color w:val="000000"/>
          <w:sz w:val="20"/>
          <w:szCs w:val="20"/>
          <w:lang w:eastAsia="en-CA"/>
        </w:rPr>
        <w:t>TCPS 2</w:t>
      </w:r>
      <w:r w:rsidRPr="000141A8">
        <w:rPr>
          <w:rFonts w:ascii="Arial" w:eastAsia="Times New Roman" w:hAnsi="Arial" w:cs="Arial"/>
          <w:i/>
          <w:iCs/>
          <w:color w:val="000000"/>
          <w:sz w:val="20"/>
          <w:szCs w:val="20"/>
          <w:lang w:eastAsia="en-CA"/>
        </w:rPr>
        <w:t xml:space="preserve">, Article 3.1. voluntary consent, Article 3.3 consent shall be an ongoing process, 3.5 consent shall precede collection and/or access to research data, Article 3.12 consent </w:t>
      </w:r>
      <w:proofErr w:type="gramStart"/>
      <w:r w:rsidRPr="000141A8">
        <w:rPr>
          <w:rFonts w:ascii="Arial" w:eastAsia="Times New Roman" w:hAnsi="Arial" w:cs="Arial"/>
          <w:i/>
          <w:iCs/>
          <w:color w:val="000000"/>
          <w:sz w:val="20"/>
          <w:szCs w:val="20"/>
          <w:lang w:eastAsia="en-CA"/>
        </w:rPr>
        <w:t>shall be documented</w:t>
      </w:r>
      <w:proofErr w:type="gramEnd"/>
      <w:r w:rsidRPr="000141A8">
        <w:rPr>
          <w:rFonts w:ascii="Arial" w:eastAsia="Times New Roman" w:hAnsi="Arial" w:cs="Arial"/>
          <w:i/>
          <w:iCs/>
          <w:color w:val="000000"/>
          <w:sz w:val="20"/>
          <w:szCs w:val="20"/>
          <w:lang w:eastAsia="en-CA"/>
        </w:rPr>
        <w:t>)</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The purpose of a consent process is to provide adequate information of the sort to enable a person to make a rational, informed decision as to whether he/she wishes to participate in the research study, or not.   Informed consent is an on-going process that starts with the researcher's first contact with the individual and continues through study completion/subject withdrawal, and beyond. Any verbal exchange about the study, the written informed consent form and any other written documentation given to participants should provide adequate information for the participant to make an informed decision about his/her participation</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lastRenderedPageBreak/>
        <w:t> In certain circumstances, written evidence of informed consent is not appropriate. Some examples when it may not be appropriate to use written consent are: (a) when it is culturally inappropriate, (b) when the participant is illiterate, (c) there is a potential risk to the participant.  </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 Renewal of consent may be appropriate in the context of ethnographic research, community-based research or those studies where participants are interviewed or surveyed on multiple occasions.</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 </w:t>
      </w:r>
      <w:r w:rsidRPr="000141A8">
        <w:rPr>
          <w:rFonts w:ascii="Arial" w:eastAsia="Times New Roman" w:hAnsi="Arial" w:cs="Arial"/>
          <w:b/>
          <w:bCs/>
          <w:color w:val="000000"/>
          <w:sz w:val="20"/>
          <w:szCs w:val="20"/>
          <w:lang w:eastAsia="en-CA"/>
        </w:rPr>
        <w:t>Telephone Surveys:</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If a researcher is conducting a telephone survey, informed consent should take the form of a verbal explanation of the same points covered by written consent. The researcher’s University affiliation, the purpose of the study, the fact that participation is voluntary, the time commitment being requested, and the manner in which confidentiality or anonymity will be guaranteed should be described.</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Any combination of the other items on the consent form that might be relevant should also be included. Respondents can give verbal indication of their consent to participate; this should be documented in the researcher’s research records.</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For telephone surveys of this type, the "script" that provides the above information must be submitted in your application package.</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 </w:t>
      </w:r>
      <w:r w:rsidRPr="000141A8">
        <w:rPr>
          <w:rFonts w:ascii="Arial" w:eastAsia="Times New Roman" w:hAnsi="Arial" w:cs="Arial"/>
          <w:b/>
          <w:bCs/>
          <w:color w:val="000000"/>
          <w:sz w:val="20"/>
          <w:szCs w:val="20"/>
          <w:lang w:eastAsia="en-CA"/>
        </w:rPr>
        <w:t>Implied consent:</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Implied consent is sometimes used in circumstances where the research risk is low and the researcher does not physically interact with the participant.  This is commonly used in survey research, either internet or paper based.   An information section should precede the survey outlining the elements of consent.</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bookmarkStart w:id="33" w:name="GN7.2"/>
      <w:r w:rsidRPr="000141A8">
        <w:rPr>
          <w:rFonts w:ascii="Arial" w:eastAsia="Times New Roman" w:hAnsi="Arial" w:cs="Arial"/>
          <w:b/>
          <w:bCs/>
          <w:color w:val="000000"/>
          <w:sz w:val="20"/>
          <w:szCs w:val="20"/>
          <w:lang w:eastAsia="en-CA"/>
        </w:rPr>
        <w:t>GUIDANCE NOTE 7.2</w:t>
      </w:r>
      <w:bookmarkEnd w:id="33"/>
      <w:r w:rsidRPr="000141A8">
        <w:rPr>
          <w:rFonts w:ascii="Arial" w:eastAsia="Times New Roman" w:hAnsi="Arial" w:cs="Arial"/>
          <w:b/>
          <w:bCs/>
          <w:color w:val="000000"/>
          <w:sz w:val="20"/>
          <w:szCs w:val="20"/>
          <w:lang w:eastAsia="en-CA"/>
        </w:rPr>
        <w:t>: COMPETENCE</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In Canada, there is no definitive age below which parental/guardian consent is required in order to participate in research. The age of majority in Saskatchewan is age 18.  Whenever children (under 18 years of age) are to be included as</w:t>
      </w:r>
      <w:r w:rsidRPr="000141A8">
        <w:rPr>
          <w:rFonts w:ascii="Arial" w:eastAsia="Times New Roman" w:hAnsi="Arial" w:cs="Arial"/>
          <w:color w:val="669966"/>
          <w:sz w:val="20"/>
          <w:szCs w:val="20"/>
          <w:lang w:eastAsia="en-CA"/>
        </w:rPr>
        <w:t> </w:t>
      </w:r>
      <w:r w:rsidRPr="000141A8">
        <w:rPr>
          <w:rFonts w:ascii="Arial" w:eastAsia="Times New Roman" w:hAnsi="Arial" w:cs="Arial"/>
          <w:color w:val="000000"/>
          <w:sz w:val="20"/>
          <w:szCs w:val="20"/>
          <w:lang w:eastAsia="en-CA"/>
        </w:rPr>
        <w:t>participants, the researcher must consider the risk of the research, the maturity level of the children, and any potential risks versus benefits associated with parental knowledge of the research (e.g. research looking at drug use in youth).</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Adolescents that do not live with their parents can consent for themselves. Similarly, university students are considered to be adults, whether or not they live out of the home.</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If an adult participant is not competent to formally consent, a surrogate decision maker can do so. However, the research should be explained to the participant, and given the opportunity to provide assent or dissent.</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Assent:   Assent means to concur with the decision of another, whereas “consent means to provide permission".  Assent, from children or those individuals who lack the capacity to consent for themselves, should also be obtained, as even very young children can be made to understand simple explanations of what the research involves and determine whether they want to participate or not.</w:t>
      </w:r>
    </w:p>
    <w:p w:rsidR="00E65D84" w:rsidRPr="000141A8" w:rsidRDefault="00E65D84" w:rsidP="00E65D84">
      <w:pPr>
        <w:spacing w:before="100" w:beforeAutospacing="1" w:after="100" w:afterAutospacing="1" w:line="243" w:lineRule="atLeast"/>
        <w:outlineLvl w:val="6"/>
        <w:rPr>
          <w:rFonts w:ascii="Arial" w:eastAsia="Times New Roman" w:hAnsi="Arial" w:cs="Arial"/>
          <w:color w:val="000000"/>
          <w:sz w:val="20"/>
          <w:szCs w:val="20"/>
          <w:lang w:eastAsia="en-CA"/>
        </w:rPr>
      </w:pPr>
      <w:r w:rsidRPr="000141A8">
        <w:rPr>
          <w:rFonts w:ascii="Arial" w:eastAsia="Times New Roman" w:hAnsi="Arial" w:cs="Arial"/>
          <w:i/>
          <w:iCs/>
          <w:color w:val="000000"/>
          <w:sz w:val="20"/>
          <w:szCs w:val="20"/>
          <w:lang w:eastAsia="en-CA"/>
        </w:rPr>
        <w:t>(</w:t>
      </w:r>
      <w:r w:rsidR="00810B1A">
        <w:rPr>
          <w:rFonts w:ascii="Arial" w:eastAsia="Times New Roman" w:hAnsi="Arial" w:cs="Arial"/>
          <w:i/>
          <w:iCs/>
          <w:color w:val="000000"/>
          <w:sz w:val="20"/>
          <w:szCs w:val="20"/>
          <w:lang w:eastAsia="en-CA"/>
        </w:rPr>
        <w:t>TCPS 2</w:t>
      </w:r>
      <w:r w:rsidRPr="000141A8">
        <w:rPr>
          <w:rFonts w:ascii="Arial" w:eastAsia="Times New Roman" w:hAnsi="Arial" w:cs="Arial"/>
          <w:i/>
          <w:iCs/>
          <w:color w:val="000000"/>
          <w:sz w:val="20"/>
          <w:szCs w:val="20"/>
          <w:lang w:eastAsia="en-CA"/>
        </w:rPr>
        <w:t xml:space="preserve"> Article 3.9 Capacity, Article 3.10 authorized third party consent and ascertaining wishes of individual, Article 3.11 research directives)</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bookmarkStart w:id="34" w:name="GN7.3"/>
      <w:r w:rsidRPr="000141A8">
        <w:rPr>
          <w:rFonts w:ascii="Arial" w:eastAsia="Times New Roman" w:hAnsi="Arial" w:cs="Arial"/>
          <w:b/>
          <w:bCs/>
          <w:color w:val="000000"/>
          <w:sz w:val="20"/>
          <w:szCs w:val="20"/>
          <w:lang w:eastAsia="en-CA"/>
        </w:rPr>
        <w:t>GUIDANCE NOTE 7.3</w:t>
      </w:r>
      <w:bookmarkEnd w:id="34"/>
      <w:r w:rsidRPr="000141A8">
        <w:rPr>
          <w:rFonts w:ascii="Arial" w:eastAsia="Times New Roman" w:hAnsi="Arial" w:cs="Arial"/>
          <w:b/>
          <w:bCs/>
          <w:color w:val="000000"/>
          <w:sz w:val="20"/>
          <w:szCs w:val="20"/>
          <w:lang w:eastAsia="en-CA"/>
        </w:rPr>
        <w:t>: PROJECT RESULTS</w:t>
      </w:r>
    </w:p>
    <w:p w:rsidR="00E65D84" w:rsidRPr="00E31786"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lastRenderedPageBreak/>
        <w:t>Whenever possible, an offer should be made to provide research participants with feedback on the findings or results of the research.  For community based research, mechanisms to disseminate results to the community are expected.  Provide details on the plan for feedback or explain why it is not appropriate to your research. </w:t>
      </w:r>
      <w:r w:rsidRPr="000141A8">
        <w:rPr>
          <w:rFonts w:ascii="Arial" w:eastAsia="Times New Roman" w:hAnsi="Arial" w:cs="Arial"/>
          <w:i/>
          <w:iCs/>
          <w:color w:val="000000"/>
          <w:sz w:val="20"/>
          <w:szCs w:val="20"/>
          <w:lang w:eastAsia="en-CA"/>
        </w:rPr>
        <w:t>(</w:t>
      </w:r>
      <w:r w:rsidR="00810B1A">
        <w:rPr>
          <w:rFonts w:ascii="Arial" w:eastAsia="Times New Roman" w:hAnsi="Arial" w:cs="Arial"/>
          <w:i/>
          <w:iCs/>
          <w:color w:val="000000"/>
          <w:sz w:val="20"/>
          <w:szCs w:val="20"/>
          <w:lang w:eastAsia="en-CA"/>
        </w:rPr>
        <w:t>TCPS 2</w:t>
      </w:r>
      <w:r w:rsidRPr="000141A8">
        <w:rPr>
          <w:rFonts w:ascii="Arial" w:eastAsia="Times New Roman" w:hAnsi="Arial" w:cs="Arial"/>
          <w:i/>
          <w:iCs/>
          <w:color w:val="000000"/>
          <w:sz w:val="20"/>
          <w:szCs w:val="20"/>
          <w:lang w:eastAsia="en-CA"/>
        </w:rPr>
        <w:t xml:space="preserve"> Article 3.2.f informed consent for dissemination, Article 3.4 incidental findings)</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bookmarkStart w:id="35" w:name="GN7.4"/>
      <w:r w:rsidRPr="000141A8">
        <w:rPr>
          <w:rFonts w:ascii="Arial" w:eastAsia="Times New Roman" w:hAnsi="Arial" w:cs="Arial"/>
          <w:b/>
          <w:bCs/>
          <w:color w:val="000000"/>
          <w:sz w:val="20"/>
          <w:szCs w:val="20"/>
          <w:lang w:eastAsia="en-CA"/>
        </w:rPr>
        <w:t>GUIDANCE NOTE 7.4</w:t>
      </w:r>
      <w:bookmarkEnd w:id="35"/>
      <w:r w:rsidRPr="000141A8">
        <w:rPr>
          <w:rFonts w:ascii="Arial" w:eastAsia="Times New Roman" w:hAnsi="Arial" w:cs="Arial"/>
          <w:b/>
          <w:bCs/>
          <w:color w:val="000000"/>
          <w:sz w:val="20"/>
          <w:szCs w:val="20"/>
          <w:lang w:eastAsia="en-CA"/>
        </w:rPr>
        <w:t>: WITHDRAWAL</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What actions constitute withdrawal should be listed. This may include actions of non-compliance by the participant, leading the researcher to withdraw the participant from the study. If participants cannot withdraw after a certain point for any reason (e.g. de-linking of data), this should be explained. </w:t>
      </w:r>
      <w:r w:rsidRPr="000141A8">
        <w:rPr>
          <w:rFonts w:ascii="Arial" w:eastAsia="Times New Roman" w:hAnsi="Arial" w:cs="Arial"/>
          <w:i/>
          <w:iCs/>
          <w:color w:val="000000"/>
          <w:sz w:val="20"/>
          <w:szCs w:val="20"/>
          <w:lang w:eastAsia="en-CA"/>
        </w:rPr>
        <w:t>(</w:t>
      </w:r>
      <w:r w:rsidR="00810B1A">
        <w:rPr>
          <w:rFonts w:ascii="Arial" w:eastAsia="Times New Roman" w:hAnsi="Arial" w:cs="Arial"/>
          <w:i/>
          <w:iCs/>
          <w:color w:val="000000"/>
          <w:sz w:val="20"/>
          <w:szCs w:val="20"/>
          <w:lang w:eastAsia="en-CA"/>
        </w:rPr>
        <w:t>TCPS 2</w:t>
      </w:r>
      <w:r w:rsidRPr="000141A8">
        <w:rPr>
          <w:rFonts w:ascii="Arial" w:eastAsia="Times New Roman" w:hAnsi="Arial" w:cs="Arial"/>
          <w:i/>
          <w:iCs/>
          <w:color w:val="000000"/>
          <w:sz w:val="20"/>
          <w:szCs w:val="20"/>
          <w:lang w:eastAsia="en-CA"/>
        </w:rPr>
        <w:t xml:space="preserve"> Chapter 3.1 consent can be withdraw</w:t>
      </w:r>
      <w:r w:rsidR="00E31786">
        <w:rPr>
          <w:rFonts w:ascii="Arial" w:eastAsia="Times New Roman" w:hAnsi="Arial" w:cs="Arial"/>
          <w:i/>
          <w:iCs/>
          <w:color w:val="000000"/>
          <w:sz w:val="20"/>
          <w:szCs w:val="20"/>
          <w:lang w:eastAsia="en-CA"/>
        </w:rPr>
        <w:t>n)</w:t>
      </w:r>
    </w:p>
    <w:p w:rsidR="00E65D84" w:rsidRPr="00E31786" w:rsidRDefault="00E65D84" w:rsidP="00E65D84">
      <w:pPr>
        <w:spacing w:before="100" w:beforeAutospacing="1" w:after="100" w:afterAutospacing="1" w:line="243" w:lineRule="atLeast"/>
        <w:rPr>
          <w:rFonts w:ascii="Arial" w:eastAsia="Times New Roman" w:hAnsi="Arial" w:cs="Arial"/>
          <w:sz w:val="20"/>
          <w:szCs w:val="20"/>
          <w:lang w:eastAsia="en-CA"/>
        </w:rPr>
      </w:pPr>
      <w:r w:rsidRPr="00E31786">
        <w:rPr>
          <w:rFonts w:ascii="Arial" w:eastAsia="Times New Roman" w:hAnsi="Arial" w:cs="Arial"/>
          <w:b/>
          <w:bCs/>
          <w:sz w:val="20"/>
          <w:szCs w:val="20"/>
          <w:lang w:eastAsia="en-CA"/>
        </w:rPr>
        <w:t>PART 8: DATA SECURITY AND STORAGE</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bookmarkStart w:id="36" w:name="GN8.1"/>
      <w:r w:rsidRPr="000141A8">
        <w:rPr>
          <w:rFonts w:ascii="Arial" w:eastAsia="Times New Roman" w:hAnsi="Arial" w:cs="Arial"/>
          <w:b/>
          <w:bCs/>
          <w:color w:val="000000"/>
          <w:sz w:val="20"/>
          <w:szCs w:val="20"/>
          <w:lang w:eastAsia="en-CA"/>
        </w:rPr>
        <w:t>GUIDANCE NOTE 8.1</w:t>
      </w:r>
      <w:bookmarkEnd w:id="36"/>
      <w:r w:rsidRPr="000141A8">
        <w:rPr>
          <w:rFonts w:ascii="Arial" w:eastAsia="Times New Roman" w:hAnsi="Arial" w:cs="Arial"/>
          <w:b/>
          <w:bCs/>
          <w:color w:val="000000"/>
          <w:sz w:val="20"/>
          <w:szCs w:val="20"/>
          <w:lang w:eastAsia="en-CA"/>
        </w:rPr>
        <w:t>: DATA COLLECTION</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Identify both the researcher(s) and their role for anyone who will be collecting data from participants.</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bookmarkStart w:id="37" w:name="GN8.2"/>
      <w:r w:rsidRPr="000141A8">
        <w:rPr>
          <w:rFonts w:ascii="Arial" w:eastAsia="Times New Roman" w:hAnsi="Arial" w:cs="Arial"/>
          <w:b/>
          <w:bCs/>
          <w:color w:val="000000"/>
          <w:sz w:val="20"/>
          <w:szCs w:val="20"/>
          <w:lang w:eastAsia="en-CA"/>
        </w:rPr>
        <w:t>GUIDANCE NOTE 8.2</w:t>
      </w:r>
      <w:bookmarkEnd w:id="37"/>
      <w:r w:rsidRPr="000141A8">
        <w:rPr>
          <w:rFonts w:ascii="Arial" w:eastAsia="Times New Roman" w:hAnsi="Arial" w:cs="Arial"/>
          <w:b/>
          <w:bCs/>
          <w:color w:val="000000"/>
          <w:sz w:val="20"/>
          <w:szCs w:val="20"/>
          <w:lang w:eastAsia="en-CA"/>
        </w:rPr>
        <w:t>: </w:t>
      </w:r>
      <w:r w:rsidRPr="000141A8">
        <w:rPr>
          <w:rFonts w:ascii="Arial" w:eastAsia="Times New Roman" w:hAnsi="Arial" w:cs="Arial"/>
          <w:b/>
          <w:bCs/>
          <w:caps/>
          <w:color w:val="000000"/>
          <w:sz w:val="20"/>
          <w:szCs w:val="20"/>
          <w:lang w:eastAsia="en-CA"/>
        </w:rPr>
        <w:t>ACCESS TO ORIGINAL DATA</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Identify all research personnel that will have access to the raw data, which may include information that would identify participants. </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bookmarkStart w:id="38" w:name="GN8.3"/>
      <w:r w:rsidRPr="000141A8">
        <w:rPr>
          <w:rFonts w:ascii="Arial" w:eastAsia="Times New Roman" w:hAnsi="Arial" w:cs="Arial"/>
          <w:b/>
          <w:bCs/>
          <w:color w:val="000000"/>
          <w:sz w:val="20"/>
          <w:szCs w:val="20"/>
          <w:lang w:eastAsia="en-CA"/>
        </w:rPr>
        <w:t>GUIDANCE NOTE 8.3</w:t>
      </w:r>
      <w:bookmarkEnd w:id="38"/>
      <w:r w:rsidRPr="000141A8">
        <w:rPr>
          <w:rFonts w:ascii="Arial" w:eastAsia="Times New Roman" w:hAnsi="Arial" w:cs="Arial"/>
          <w:b/>
          <w:bCs/>
          <w:color w:val="000000"/>
          <w:sz w:val="20"/>
          <w:szCs w:val="20"/>
          <w:lang w:eastAsia="en-CA"/>
        </w:rPr>
        <w:t>: CONFIDENTIALITY OF DATA </w:t>
      </w:r>
      <w:r w:rsidRPr="000141A8">
        <w:rPr>
          <w:rFonts w:ascii="Arial" w:eastAsia="Times New Roman" w:hAnsi="Arial" w:cs="Arial"/>
          <w:i/>
          <w:iCs/>
          <w:color w:val="000000"/>
          <w:sz w:val="20"/>
          <w:szCs w:val="20"/>
          <w:lang w:eastAsia="en-CA"/>
        </w:rPr>
        <w:t>(</w:t>
      </w:r>
      <w:r w:rsidR="00810B1A">
        <w:rPr>
          <w:rFonts w:ascii="Arial" w:eastAsia="Times New Roman" w:hAnsi="Arial" w:cs="Arial"/>
          <w:i/>
          <w:iCs/>
          <w:color w:val="000000"/>
          <w:sz w:val="20"/>
          <w:szCs w:val="20"/>
          <w:lang w:eastAsia="en-CA"/>
        </w:rPr>
        <w:t>TCPS 2</w:t>
      </w:r>
      <w:r w:rsidRPr="000141A8">
        <w:rPr>
          <w:rFonts w:ascii="Arial" w:eastAsia="Times New Roman" w:hAnsi="Arial" w:cs="Arial"/>
          <w:i/>
          <w:iCs/>
          <w:color w:val="000000"/>
          <w:sz w:val="20"/>
          <w:szCs w:val="20"/>
          <w:lang w:eastAsia="en-CA"/>
        </w:rPr>
        <w:t xml:space="preserve"> Articles 5.1 safeguard information, 5.2 describe measures for meeting confidentiality obligations, 5.3 safeguarding information over the full life cycle of information)</w:t>
      </w:r>
    </w:p>
    <w:p w:rsidR="00E65D84" w:rsidRPr="000141A8" w:rsidRDefault="00E65D84" w:rsidP="00E65D84">
      <w:pPr>
        <w:spacing w:before="100" w:beforeAutospacing="1" w:after="100" w:afterAutospacing="1" w:line="243" w:lineRule="atLeast"/>
        <w:rPr>
          <w:rFonts w:ascii="Arial" w:eastAsia="Times New Roman" w:hAnsi="Arial" w:cs="Arial"/>
          <w:color w:val="669966"/>
          <w:sz w:val="20"/>
          <w:szCs w:val="20"/>
          <w:lang w:eastAsia="en-CA"/>
        </w:rPr>
      </w:pPr>
      <w:r w:rsidRPr="000141A8">
        <w:rPr>
          <w:rFonts w:ascii="Arial" w:eastAsia="Times New Roman" w:hAnsi="Arial" w:cs="Arial"/>
          <w:color w:val="000000"/>
          <w:sz w:val="20"/>
          <w:szCs w:val="20"/>
          <w:lang w:eastAsia="en-CA"/>
        </w:rPr>
        <w:t xml:space="preserve">The </w:t>
      </w:r>
      <w:r w:rsidR="00810B1A">
        <w:rPr>
          <w:rFonts w:ascii="Arial" w:eastAsia="Times New Roman" w:hAnsi="Arial" w:cs="Arial"/>
          <w:color w:val="000000"/>
          <w:sz w:val="20"/>
          <w:szCs w:val="20"/>
          <w:lang w:eastAsia="en-CA"/>
        </w:rPr>
        <w:t>TCPS 2</w:t>
      </w:r>
      <w:r w:rsidRPr="000141A8">
        <w:rPr>
          <w:rFonts w:ascii="Arial" w:eastAsia="Times New Roman" w:hAnsi="Arial" w:cs="Arial"/>
          <w:color w:val="000000"/>
          <w:sz w:val="20"/>
          <w:szCs w:val="20"/>
          <w:lang w:eastAsia="en-CA"/>
        </w:rPr>
        <w:t xml:space="preserve"> identifies 5 different categories of data collected from research participants, each with different implications for the privacy of participants (see </w:t>
      </w:r>
      <w:r w:rsidR="00810B1A">
        <w:rPr>
          <w:rFonts w:ascii="Arial" w:eastAsia="Times New Roman" w:hAnsi="Arial" w:cs="Arial"/>
          <w:color w:val="000000"/>
          <w:sz w:val="20"/>
          <w:szCs w:val="20"/>
          <w:lang w:eastAsia="en-CA"/>
        </w:rPr>
        <w:t>TCPS 2</w:t>
      </w:r>
      <w:r w:rsidRPr="000141A8">
        <w:rPr>
          <w:rFonts w:ascii="Arial" w:eastAsia="Times New Roman" w:hAnsi="Arial" w:cs="Arial"/>
          <w:color w:val="000000"/>
          <w:sz w:val="20"/>
          <w:szCs w:val="20"/>
          <w:lang w:eastAsia="en-CA"/>
        </w:rPr>
        <w:t>, Chapter 5, P. 56):</w:t>
      </w:r>
    </w:p>
    <w:p w:rsidR="00E65D84" w:rsidRPr="000141A8" w:rsidRDefault="00E65D84" w:rsidP="00E65D84">
      <w:pPr>
        <w:numPr>
          <w:ilvl w:val="0"/>
          <w:numId w:val="1"/>
        </w:numPr>
        <w:spacing w:after="0" w:line="283" w:lineRule="atLeast"/>
        <w:ind w:left="912"/>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Directly identifying information – the information identifies a specific individual through direct identifiers (e.g., name, social insurance number, personal health number).</w:t>
      </w:r>
    </w:p>
    <w:p w:rsidR="00E65D84" w:rsidRPr="000141A8" w:rsidRDefault="00E65D84" w:rsidP="00E65D84">
      <w:pPr>
        <w:numPr>
          <w:ilvl w:val="0"/>
          <w:numId w:val="1"/>
        </w:numPr>
        <w:spacing w:after="0" w:line="283" w:lineRule="atLeast"/>
        <w:ind w:left="912"/>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Indirectly identifying information – the information can reasonably be expected to identify an individual through a combination of indirect identifiers (e.g., date of birth, place of residence or unique personal characteristic).</w:t>
      </w:r>
    </w:p>
    <w:p w:rsidR="00E65D84" w:rsidRPr="000141A8" w:rsidRDefault="00E65D84" w:rsidP="00E65D84">
      <w:pPr>
        <w:numPr>
          <w:ilvl w:val="0"/>
          <w:numId w:val="1"/>
        </w:numPr>
        <w:spacing w:after="0" w:line="283" w:lineRule="atLeast"/>
        <w:ind w:left="912"/>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Coded information – direct identifiers are removed from the information and replaced with a code. Depending on access to the code, it may be possible to re-identify specific participants (e.g., the principal investigator retains a list that links the participants’ code names with their actual name so data can be re-linked if necessary).</w:t>
      </w:r>
    </w:p>
    <w:p w:rsidR="00E65D84" w:rsidRPr="000141A8" w:rsidRDefault="00E65D84" w:rsidP="00E65D84">
      <w:pPr>
        <w:numPr>
          <w:ilvl w:val="0"/>
          <w:numId w:val="1"/>
        </w:numPr>
        <w:spacing w:after="0" w:line="283" w:lineRule="atLeast"/>
        <w:ind w:left="912"/>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Anonymized information – the information is irrevocably stripped of direct identifiers, a code is not kept to allow future re-linkage, and risk of re-identification of individuals from remaining indirect identifiers is low or very low.</w:t>
      </w:r>
    </w:p>
    <w:p w:rsidR="00E65D84" w:rsidRPr="000141A8" w:rsidRDefault="00E65D84" w:rsidP="00E65D84">
      <w:pPr>
        <w:numPr>
          <w:ilvl w:val="0"/>
          <w:numId w:val="1"/>
        </w:numPr>
        <w:spacing w:line="283" w:lineRule="atLeast"/>
        <w:ind w:left="912"/>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Anonymous information – the information never had identifiers associated with it (e.g., anonymous surveys) and risk of identification of individuals is low or very low.</w:t>
      </w:r>
    </w:p>
    <w:p w:rsidR="00E65D84" w:rsidRPr="000141A8" w:rsidRDefault="00E65D84" w:rsidP="00E65D84">
      <w:pPr>
        <w:spacing w:before="100" w:beforeAutospacing="1" w:after="100" w:afterAutospacing="1" w:line="243" w:lineRule="atLeast"/>
        <w:rPr>
          <w:rFonts w:ascii="Arial" w:eastAsia="Times New Roman" w:hAnsi="Arial" w:cs="Arial"/>
          <w:color w:val="669966"/>
          <w:sz w:val="20"/>
          <w:szCs w:val="20"/>
          <w:lang w:eastAsia="en-CA"/>
        </w:rPr>
      </w:pPr>
      <w:r w:rsidRPr="000141A8">
        <w:rPr>
          <w:rFonts w:ascii="Arial" w:eastAsia="Times New Roman" w:hAnsi="Arial" w:cs="Arial"/>
          <w:b/>
          <w:bCs/>
          <w:color w:val="000000"/>
          <w:sz w:val="20"/>
          <w:szCs w:val="20"/>
          <w:lang w:eastAsia="en-CA"/>
        </w:rPr>
        <w:t>IMPORTANT NOTE:</w:t>
      </w:r>
      <w:r w:rsidRPr="000141A8">
        <w:rPr>
          <w:rFonts w:ascii="Arial" w:eastAsia="Times New Roman" w:hAnsi="Arial" w:cs="Arial"/>
          <w:color w:val="000000"/>
          <w:sz w:val="20"/>
          <w:szCs w:val="20"/>
          <w:lang w:eastAsia="en-CA"/>
        </w:rPr>
        <w:t> Unless your data fits the definition of ‘anonymity’ provided in the TCPS, it is usually more appropriate to promise confidentiality than anonymity.</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lastRenderedPageBreak/>
        <w:t>Specify where, how, and for how long the data will be stored.  Documents or files that link de-identified data to their primary source must be stored separately from the study data. </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b/>
          <w:bCs/>
          <w:color w:val="000000"/>
          <w:sz w:val="20"/>
          <w:szCs w:val="20"/>
          <w:lang w:eastAsia="en-CA"/>
        </w:rPr>
        <w:t>1)</w:t>
      </w:r>
      <w:r w:rsidRPr="000141A8">
        <w:rPr>
          <w:rFonts w:ascii="Arial" w:eastAsia="Times New Roman" w:hAnsi="Arial" w:cs="Arial"/>
          <w:color w:val="000000"/>
          <w:sz w:val="20"/>
          <w:szCs w:val="20"/>
          <w:lang w:eastAsia="en-CA"/>
        </w:rPr>
        <w:t> The principal investigator or the project supervisor should be responsible for the data storage.</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b/>
          <w:bCs/>
          <w:color w:val="000000"/>
          <w:sz w:val="20"/>
          <w:szCs w:val="20"/>
          <w:lang w:eastAsia="en-CA"/>
        </w:rPr>
        <w:t>2)</w:t>
      </w:r>
      <w:r w:rsidRPr="000141A8">
        <w:rPr>
          <w:rFonts w:ascii="Arial" w:eastAsia="Times New Roman" w:hAnsi="Arial" w:cs="Arial"/>
          <w:color w:val="000000"/>
          <w:sz w:val="20"/>
          <w:szCs w:val="20"/>
          <w:lang w:eastAsia="en-CA"/>
        </w:rPr>
        <w:t> Describe how data security will be maintained during the transportation of confidential information from the site of data collection to the data storage location. Standard measures include password protecting electronic files and storing hard copies of project materials in a locked filing cabinet. Web-based questionnaires must use encryption software.</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b/>
          <w:bCs/>
          <w:color w:val="000000"/>
          <w:sz w:val="20"/>
          <w:szCs w:val="20"/>
          <w:lang w:eastAsia="en-CA"/>
        </w:rPr>
        <w:t>3) </w:t>
      </w:r>
      <w:r w:rsidRPr="000141A8">
        <w:rPr>
          <w:rFonts w:ascii="Arial" w:eastAsia="Times New Roman" w:hAnsi="Arial" w:cs="Arial"/>
          <w:color w:val="000000"/>
          <w:sz w:val="20"/>
          <w:szCs w:val="20"/>
          <w:lang w:eastAsia="en-CA"/>
        </w:rPr>
        <w:t>Data security refers to the physical, administrative and technical safeguards to safeguard information. Standard measures include password protecting electronic files and storing hard copies of project materials in a locked filing cabinet. Web-based questionnaires must use encryption software.  Data should be stored within a University facility.  Long term storage of student research data after data analysis is complete, should be undertaken by the project supervisor.  Normally this would be in the research office or research laboratory.</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b/>
          <w:bCs/>
          <w:color w:val="000000"/>
          <w:sz w:val="20"/>
          <w:szCs w:val="20"/>
          <w:lang w:eastAsia="en-CA"/>
        </w:rPr>
        <w:t>4)</w:t>
      </w:r>
      <w:r w:rsidRPr="000141A8">
        <w:rPr>
          <w:rFonts w:ascii="Arial" w:eastAsia="Times New Roman" w:hAnsi="Arial" w:cs="Arial"/>
          <w:color w:val="000000"/>
          <w:sz w:val="20"/>
          <w:szCs w:val="20"/>
          <w:lang w:eastAsia="en-CA"/>
        </w:rPr>
        <w:t>  Each discipline has guidelines for the retention of original data and materials relating to scholarly activity. In the event your discipline has no formalized policy, the </w:t>
      </w:r>
      <w:r w:rsidRPr="000141A8">
        <w:rPr>
          <w:rFonts w:ascii="Arial" w:eastAsia="Times New Roman" w:hAnsi="Arial" w:cs="Arial"/>
          <w:b/>
          <w:bCs/>
          <w:color w:val="000000"/>
          <w:sz w:val="20"/>
          <w:szCs w:val="20"/>
          <w:lang w:eastAsia="en-CA"/>
        </w:rPr>
        <w:t>minimum </w:t>
      </w:r>
      <w:r w:rsidRPr="000141A8">
        <w:rPr>
          <w:rFonts w:ascii="Arial" w:eastAsia="Times New Roman" w:hAnsi="Arial" w:cs="Arial"/>
          <w:color w:val="000000"/>
          <w:sz w:val="20"/>
          <w:szCs w:val="20"/>
          <w:lang w:eastAsia="en-CA"/>
        </w:rPr>
        <w:t>period for data retention accepted by the REB is 5 years after the work is published or otherwise presented. In some circumstances, it may be appropriate to deposit your data with an archive. This cannot be done without the permission of the participants. Take this into consideration when seeking their consent to participate in your research.</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b/>
          <w:bCs/>
          <w:color w:val="000000"/>
          <w:sz w:val="20"/>
          <w:szCs w:val="20"/>
          <w:lang w:eastAsia="en-CA"/>
        </w:rPr>
        <w:t>5)</w:t>
      </w:r>
      <w:r w:rsidRPr="000141A8">
        <w:rPr>
          <w:rFonts w:ascii="Arial" w:eastAsia="Times New Roman" w:hAnsi="Arial" w:cs="Arial"/>
          <w:color w:val="000000"/>
          <w:sz w:val="20"/>
          <w:szCs w:val="20"/>
          <w:lang w:eastAsia="en-CA"/>
        </w:rPr>
        <w:t>  Describe the final plans for the original data set.  In some cases, data will be preserved; plans for preservation of material should be described.  Explain whether anonymous data will be archived and the final archival location.  If data will be destroyed, explain how electronic data will be destroyed.</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bookmarkStart w:id="39" w:name="GN8.4"/>
      <w:r w:rsidRPr="000141A8">
        <w:rPr>
          <w:rFonts w:ascii="Arial" w:eastAsia="Times New Roman" w:hAnsi="Arial" w:cs="Arial"/>
          <w:b/>
          <w:bCs/>
          <w:color w:val="000000"/>
          <w:sz w:val="20"/>
          <w:szCs w:val="20"/>
          <w:lang w:eastAsia="en-CA"/>
        </w:rPr>
        <w:t>GUIDANCE NOTE 8.4</w:t>
      </w:r>
      <w:bookmarkEnd w:id="39"/>
      <w:r w:rsidRPr="000141A8">
        <w:rPr>
          <w:rFonts w:ascii="Arial" w:eastAsia="Times New Roman" w:hAnsi="Arial" w:cs="Arial"/>
          <w:b/>
          <w:bCs/>
          <w:color w:val="000000"/>
          <w:sz w:val="20"/>
          <w:szCs w:val="20"/>
          <w:lang w:eastAsia="en-CA"/>
        </w:rPr>
        <w:t>: DISSEMINATION OF RESEARCH RESULTS</w:t>
      </w:r>
    </w:p>
    <w:p w:rsidR="00E65D84" w:rsidRPr="00E31786"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Describe the intended plans for dissemination of research results.  (</w:t>
      </w:r>
      <w:r w:rsidRPr="000141A8">
        <w:rPr>
          <w:rFonts w:ascii="Arial" w:eastAsia="Times New Roman" w:hAnsi="Arial" w:cs="Arial"/>
          <w:i/>
          <w:iCs/>
          <w:color w:val="000000"/>
          <w:sz w:val="20"/>
          <w:szCs w:val="20"/>
          <w:lang w:eastAsia="en-CA"/>
        </w:rPr>
        <w:t>TCPS 2, Article 3.2.f, dissemination of research results and whether participants will be identified directly or indirectly)</w:t>
      </w:r>
      <w:r w:rsidRPr="000141A8">
        <w:rPr>
          <w:rFonts w:ascii="Arial" w:eastAsia="Times New Roman" w:hAnsi="Arial" w:cs="Arial"/>
          <w:color w:val="669966"/>
          <w:sz w:val="20"/>
          <w:szCs w:val="20"/>
          <w:lang w:eastAsia="en-CA"/>
        </w:rPr>
        <w:br/>
        <w:t> </w:t>
      </w:r>
      <w:r w:rsidRPr="000141A8">
        <w:rPr>
          <w:rFonts w:ascii="Arial" w:eastAsia="Times New Roman" w:hAnsi="Arial" w:cs="Arial"/>
          <w:color w:val="669966"/>
          <w:sz w:val="20"/>
          <w:szCs w:val="20"/>
          <w:lang w:eastAsia="en-CA"/>
        </w:rPr>
        <w:br/>
      </w:r>
      <w:bookmarkStart w:id="40" w:name="GN10"/>
      <w:r w:rsidRPr="00E31786">
        <w:rPr>
          <w:rFonts w:ascii="Arial" w:eastAsia="Times New Roman" w:hAnsi="Arial" w:cs="Arial"/>
          <w:b/>
          <w:bCs/>
          <w:sz w:val="20"/>
          <w:szCs w:val="20"/>
          <w:lang w:eastAsia="en-CA"/>
        </w:rPr>
        <w:t>SECTION 10: APPENDICES</w:t>
      </w:r>
      <w:bookmarkEnd w:id="40"/>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b/>
          <w:bCs/>
          <w:color w:val="000000"/>
          <w:sz w:val="20"/>
          <w:szCs w:val="20"/>
          <w:lang w:eastAsia="en-CA"/>
        </w:rPr>
        <w:t>Recruitment/Advertisements:</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This includes any type of communication, e.g. flyer, posters, newspaper ad, internet message, email notice, social media post, etc. that is directed to potential participants for the purpose of recruitment.</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 The minimum information that should be included in any advertisement is the official title, the principal investigator’s name, affiliation and contact information and indicates the project has REB approval.  The advertisement should not be coercive or ambiguous and should be consistent with information provided in the consent form.</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b/>
          <w:bCs/>
          <w:color w:val="000000"/>
          <w:sz w:val="20"/>
          <w:szCs w:val="20"/>
          <w:lang w:eastAsia="en-CA"/>
        </w:rPr>
        <w:t>Letter of Initial Contact:</w:t>
      </w:r>
    </w:p>
    <w:p w:rsidR="00E65D84" w:rsidRPr="000141A8" w:rsidRDefault="00E65D84" w:rsidP="00E65D84">
      <w:pPr>
        <w:spacing w:before="100" w:beforeAutospacing="1" w:after="100" w:afterAutospacing="1" w:line="243" w:lineRule="atLeast"/>
        <w:outlineLvl w:val="6"/>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The letter of initial contact is initiated by the researcher to provide information about the research project.</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b/>
          <w:bCs/>
          <w:color w:val="000000"/>
          <w:sz w:val="20"/>
          <w:szCs w:val="20"/>
          <w:lang w:eastAsia="en-CA"/>
        </w:rPr>
        <w:t>Consent form:</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lastRenderedPageBreak/>
        <w:t>The consent form is a written, signed and dated document which provides adequate information to enable a person to make a rational and informed decision as to whether they wish to participate in the research study or not.  The consent form must be written in simple, direct language that the participant understands.  It is generally recommended that the consent form be written at a Grade 8 reading level.  The Research Ethics Board generally considers minors attending University who are 17 years of age to be emancipated adults for the purpose of minimal risk research. </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 See the consent form guidelines and template.</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b/>
          <w:bCs/>
          <w:color w:val="000000"/>
          <w:sz w:val="20"/>
          <w:szCs w:val="20"/>
          <w:lang w:eastAsia="en-CA"/>
        </w:rPr>
        <w:t>Assent form:</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Assent means to agree or concur with the decision of another.  The TCPS states that the assent of a participant is required in situations where free and informed consent has been obtained from an authorized third party, and where the individual substantially understands the nature and consequences of the research.  The language and level of information should be appropriate to the participant.</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b/>
          <w:bCs/>
          <w:color w:val="000000"/>
          <w:sz w:val="20"/>
          <w:szCs w:val="20"/>
          <w:lang w:eastAsia="en-CA"/>
        </w:rPr>
        <w:t>Research Tools:</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Attach copies of all relevant study materials.  This includes any non-standard questionnaires, tests, focus group guides, interview scripts, etc.</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b/>
          <w:bCs/>
          <w:color w:val="000000"/>
          <w:sz w:val="20"/>
          <w:szCs w:val="20"/>
          <w:lang w:eastAsia="en-CA"/>
        </w:rPr>
        <w:t>Transcript release form:</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When the confidentiality of participants could be compromised, such as using direct quotes that would make them identifiable or culturally sensitive or personally identifiable information is gathered, participants should be given an opportunity to review the final transcript. </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There are a number of means to achieve this goal; the method that is chosen should be proportional to the risks entailed by a breach of anonymity and the sensitivity of the information provided.  Researchers who chose options “3”, “4” or “5” below should clarify why the chosen procedure is appropriate for their study:</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 xml:space="preserve">1.      Participants review the final transcript and sign a transcript release form wherein they acknowledge by that the transcript accurately reflects what they said or intended to say.  A sample form can be found on the </w:t>
      </w:r>
      <w:proofErr w:type="spellStart"/>
      <w:r w:rsidRPr="000141A8">
        <w:rPr>
          <w:rFonts w:ascii="Arial" w:eastAsia="Times New Roman" w:hAnsi="Arial" w:cs="Arial"/>
          <w:color w:val="000000"/>
          <w:sz w:val="20"/>
          <w:szCs w:val="20"/>
          <w:lang w:eastAsia="en-CA"/>
        </w:rPr>
        <w:t>UofS</w:t>
      </w:r>
      <w:proofErr w:type="spellEnd"/>
      <w:r w:rsidRPr="000141A8">
        <w:rPr>
          <w:rFonts w:ascii="Arial" w:eastAsia="Times New Roman" w:hAnsi="Arial" w:cs="Arial"/>
          <w:color w:val="000000"/>
          <w:sz w:val="20"/>
          <w:szCs w:val="20"/>
          <w:lang w:eastAsia="en-CA"/>
        </w:rPr>
        <w:t xml:space="preserve"> website at</w:t>
      </w:r>
      <w:hyperlink r:id="rId12" w:history="1">
        <w:r w:rsidRPr="000141A8">
          <w:rPr>
            <w:rFonts w:ascii="Arial" w:eastAsia="Times New Roman" w:hAnsi="Arial" w:cs="Arial"/>
            <w:color w:val="663366"/>
            <w:sz w:val="20"/>
            <w:szCs w:val="20"/>
            <w:u w:val="single"/>
            <w:lang w:eastAsia="en-CA"/>
          </w:rPr>
          <w:t>http://www.usask.ca/research/files/index.php?id=21</w:t>
        </w:r>
      </w:hyperlink>
      <w:r w:rsidRPr="000141A8">
        <w:rPr>
          <w:rFonts w:ascii="Arial" w:eastAsia="Times New Roman" w:hAnsi="Arial" w:cs="Arial"/>
          <w:color w:val="000000"/>
          <w:sz w:val="20"/>
          <w:szCs w:val="20"/>
          <w:lang w:eastAsia="en-CA"/>
        </w:rPr>
        <w:t>.</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 xml:space="preserve">2.      Participants review the quotations that will appear in written or oral presentations of the material, and grant permission to the researcher to include those quotations.  This permission should be recorded in writing using a modified version of a transcript release form, a sample of which can be found on the </w:t>
      </w:r>
      <w:proofErr w:type="spellStart"/>
      <w:r w:rsidRPr="000141A8">
        <w:rPr>
          <w:rFonts w:ascii="Arial" w:eastAsia="Times New Roman" w:hAnsi="Arial" w:cs="Arial"/>
          <w:color w:val="000000"/>
          <w:sz w:val="20"/>
          <w:szCs w:val="20"/>
          <w:lang w:eastAsia="en-CA"/>
        </w:rPr>
        <w:t>UofS</w:t>
      </w:r>
      <w:proofErr w:type="spellEnd"/>
      <w:r w:rsidRPr="000141A8">
        <w:rPr>
          <w:rFonts w:ascii="Arial" w:eastAsia="Times New Roman" w:hAnsi="Arial" w:cs="Arial"/>
          <w:color w:val="000000"/>
          <w:sz w:val="20"/>
          <w:szCs w:val="20"/>
          <w:lang w:eastAsia="en-CA"/>
        </w:rPr>
        <w:t xml:space="preserve"> website at </w:t>
      </w:r>
      <w:hyperlink r:id="rId13" w:history="1">
        <w:r w:rsidRPr="000141A8">
          <w:rPr>
            <w:rFonts w:ascii="Arial" w:eastAsia="Times New Roman" w:hAnsi="Arial" w:cs="Arial"/>
            <w:color w:val="663366"/>
            <w:sz w:val="20"/>
            <w:szCs w:val="20"/>
            <w:u w:val="single"/>
            <w:lang w:eastAsia="en-CA"/>
          </w:rPr>
          <w:t>http://www.usask.ca/research/files/index.php?id=21</w:t>
        </w:r>
      </w:hyperlink>
      <w:r w:rsidRPr="000141A8">
        <w:rPr>
          <w:rFonts w:ascii="Arial" w:eastAsia="Times New Roman" w:hAnsi="Arial" w:cs="Arial"/>
          <w:color w:val="000000"/>
          <w:sz w:val="20"/>
          <w:szCs w:val="20"/>
          <w:lang w:eastAsia="en-CA"/>
        </w:rPr>
        <w:t>.</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3.      Participants are given the option to review their transcripts </w:t>
      </w:r>
      <w:r w:rsidRPr="000141A8">
        <w:rPr>
          <w:rFonts w:ascii="Arial" w:eastAsia="Times New Roman" w:hAnsi="Arial" w:cs="Arial"/>
          <w:color w:val="000000"/>
          <w:sz w:val="20"/>
          <w:szCs w:val="20"/>
          <w:u w:val="single"/>
          <w:lang w:eastAsia="en-CA"/>
        </w:rPr>
        <w:t>or</w:t>
      </w:r>
      <w:r w:rsidRPr="000141A8">
        <w:rPr>
          <w:rFonts w:ascii="Arial" w:eastAsia="Times New Roman" w:hAnsi="Arial" w:cs="Arial"/>
          <w:color w:val="000000"/>
          <w:sz w:val="20"/>
          <w:szCs w:val="20"/>
          <w:lang w:eastAsia="en-CA"/>
        </w:rPr>
        <w:t> the quotations that will appear in the presentations of the material; the decision to review or to decline to review transcripts should be recorded in writing after their interview.</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4.      Participants are clearly told in the consent form that direct quotations from the interview will be reported, and that if, at some later point, they have any second thoughts about their responses; they should contact the researcher, who will remove them from the data base.</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 xml:space="preserve">5.      Participants are not provided the opportunity to review transcripts.  Depending on the nature of the research, another procedure may be appropriate; researchers should outline this alternative and explain why it is </w:t>
      </w:r>
      <w:r w:rsidRPr="000141A8">
        <w:rPr>
          <w:rFonts w:ascii="Arial" w:eastAsia="Times New Roman" w:hAnsi="Arial" w:cs="Arial"/>
          <w:color w:val="000000"/>
          <w:sz w:val="20"/>
          <w:szCs w:val="20"/>
          <w:lang w:eastAsia="en-CA"/>
        </w:rPr>
        <w:lastRenderedPageBreak/>
        <w:t>appropriate for their project.</w:t>
      </w:r>
      <w:r w:rsidRPr="000141A8">
        <w:rPr>
          <w:rFonts w:ascii="Arial" w:eastAsia="Times New Roman" w:hAnsi="Arial" w:cs="Arial"/>
          <w:i/>
          <w:iCs/>
          <w:color w:val="000000"/>
          <w:sz w:val="20"/>
          <w:szCs w:val="20"/>
          <w:lang w:eastAsia="en-CA"/>
        </w:rPr>
        <w:t> </w:t>
      </w:r>
      <w:r w:rsidRPr="000141A8">
        <w:rPr>
          <w:rFonts w:ascii="Arial" w:eastAsia="Times New Roman" w:hAnsi="Arial" w:cs="Arial"/>
          <w:color w:val="000000"/>
          <w:sz w:val="20"/>
          <w:szCs w:val="20"/>
          <w:lang w:eastAsia="en-CA"/>
        </w:rPr>
        <w:t>The REB recognizes that there are circumstances under which it is not advisable to obtain a transcript release; if this is the case, researchers should explain why the procedure is not appropriate for the proposed study.  </w:t>
      </w:r>
      <w:r w:rsidRPr="000141A8">
        <w:rPr>
          <w:rFonts w:ascii="Arial" w:eastAsia="Times New Roman" w:hAnsi="Arial" w:cs="Arial"/>
          <w:color w:val="669966"/>
          <w:sz w:val="20"/>
          <w:szCs w:val="20"/>
          <w:lang w:eastAsia="en-CA"/>
        </w:rPr>
        <w:br/>
      </w:r>
      <w:r w:rsidRPr="000141A8">
        <w:rPr>
          <w:rFonts w:ascii="Arial" w:eastAsia="Times New Roman" w:hAnsi="Arial" w:cs="Arial"/>
          <w:color w:val="669966"/>
          <w:sz w:val="20"/>
          <w:szCs w:val="20"/>
          <w:lang w:eastAsia="en-CA"/>
        </w:rPr>
        <w:br/>
      </w:r>
      <w:r w:rsidR="00CB4C22" w:rsidRPr="000141A8">
        <w:rPr>
          <w:rFonts w:ascii="Arial" w:eastAsia="Times New Roman" w:hAnsi="Arial" w:cs="Arial"/>
          <w:b/>
          <w:bCs/>
          <w:color w:val="000000"/>
          <w:sz w:val="20"/>
          <w:szCs w:val="20"/>
          <w:lang w:eastAsia="en-CA"/>
        </w:rPr>
        <w:t>Saskatchewan Health Authority</w:t>
      </w:r>
      <w:r w:rsidRPr="000141A8">
        <w:rPr>
          <w:rFonts w:ascii="Arial" w:eastAsia="Times New Roman" w:hAnsi="Arial" w:cs="Arial"/>
          <w:b/>
          <w:bCs/>
          <w:color w:val="000000"/>
          <w:sz w:val="20"/>
          <w:szCs w:val="20"/>
          <w:lang w:eastAsia="en-CA"/>
        </w:rPr>
        <w:t xml:space="preserve"> (</w:t>
      </w:r>
      <w:r w:rsidR="002B45B7" w:rsidRPr="000141A8">
        <w:rPr>
          <w:rFonts w:ascii="Arial" w:eastAsia="Times New Roman" w:hAnsi="Arial" w:cs="Arial"/>
          <w:b/>
          <w:bCs/>
          <w:color w:val="000000"/>
          <w:sz w:val="20"/>
          <w:szCs w:val="20"/>
          <w:lang w:eastAsia="en-CA"/>
        </w:rPr>
        <w:t>SHA</w:t>
      </w:r>
      <w:r w:rsidRPr="000141A8">
        <w:rPr>
          <w:rFonts w:ascii="Arial" w:eastAsia="Times New Roman" w:hAnsi="Arial" w:cs="Arial"/>
          <w:b/>
          <w:bCs/>
          <w:color w:val="000000"/>
          <w:sz w:val="20"/>
          <w:szCs w:val="20"/>
          <w:lang w:eastAsia="en-CA"/>
        </w:rPr>
        <w:t>) Operational Approval form:</w:t>
      </w:r>
    </w:p>
    <w:p w:rsidR="00E65D84" w:rsidRPr="000141A8" w:rsidRDefault="00E65D84" w:rsidP="00E65D84">
      <w:pPr>
        <w:spacing w:before="100" w:beforeAutospacing="1" w:after="100" w:afterAutospacing="1" w:line="243" w:lineRule="atLeast"/>
        <w:jc w:val="both"/>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 xml:space="preserve">All applications for projects accessing or using </w:t>
      </w:r>
      <w:r w:rsidR="002B45B7" w:rsidRPr="000141A8">
        <w:rPr>
          <w:rFonts w:ascii="Arial" w:eastAsia="Times New Roman" w:hAnsi="Arial" w:cs="Arial"/>
          <w:color w:val="000000"/>
          <w:sz w:val="20"/>
          <w:szCs w:val="20"/>
          <w:lang w:eastAsia="en-CA"/>
        </w:rPr>
        <w:t>SHA</w:t>
      </w:r>
      <w:r w:rsidRPr="000141A8">
        <w:rPr>
          <w:rFonts w:ascii="Arial" w:eastAsia="Times New Roman" w:hAnsi="Arial" w:cs="Arial"/>
          <w:color w:val="000000"/>
          <w:sz w:val="20"/>
          <w:szCs w:val="20"/>
          <w:lang w:eastAsia="en-CA"/>
        </w:rPr>
        <w:t xml:space="preserve"> resources will not be accepted without a completed </w:t>
      </w:r>
      <w:r w:rsidR="002B45B7" w:rsidRPr="000141A8">
        <w:rPr>
          <w:rFonts w:ascii="Arial" w:eastAsia="Times New Roman" w:hAnsi="Arial" w:cs="Arial"/>
          <w:color w:val="000000"/>
          <w:sz w:val="20"/>
          <w:szCs w:val="20"/>
          <w:lang w:eastAsia="en-CA"/>
        </w:rPr>
        <w:t>SHA</w:t>
      </w:r>
      <w:r w:rsidRPr="000141A8">
        <w:rPr>
          <w:rFonts w:ascii="Arial" w:eastAsia="Times New Roman" w:hAnsi="Arial" w:cs="Arial"/>
          <w:color w:val="000000"/>
          <w:sz w:val="20"/>
          <w:szCs w:val="20"/>
          <w:lang w:eastAsia="en-CA"/>
        </w:rPr>
        <w:t xml:space="preserve"> Operational/Departmental Approvals Form, available online at: </w:t>
      </w:r>
      <w:hyperlink r:id="rId14" w:history="1">
        <w:r w:rsidR="00E31786" w:rsidRPr="000826B0">
          <w:rPr>
            <w:rStyle w:val="Hyperlink"/>
            <w:rFonts w:ascii="Arial" w:eastAsia="Times New Roman" w:hAnsi="Arial" w:cs="Arial"/>
            <w:sz w:val="20"/>
            <w:szCs w:val="20"/>
            <w:lang w:eastAsia="en-CA"/>
          </w:rPr>
          <w:t>http://www.rqhealth.ca/department/research-and-performance/operational-approval</w:t>
        </w:r>
      </w:hyperlink>
      <w:r w:rsidR="00E31786">
        <w:rPr>
          <w:rFonts w:ascii="Arial" w:eastAsia="Times New Roman" w:hAnsi="Arial" w:cs="Arial"/>
          <w:color w:val="000000"/>
          <w:sz w:val="20"/>
          <w:szCs w:val="20"/>
          <w:lang w:eastAsia="en-CA"/>
        </w:rPr>
        <w:t xml:space="preserve"> </w:t>
      </w:r>
      <w:r w:rsidR="00E31786" w:rsidRPr="00E31786">
        <w:rPr>
          <w:rFonts w:ascii="Arial" w:eastAsia="Times New Roman" w:hAnsi="Arial" w:cs="Arial"/>
          <w:color w:val="000000"/>
          <w:sz w:val="20"/>
          <w:szCs w:val="20"/>
          <w:highlight w:val="yellow"/>
          <w:lang w:eastAsia="en-CA"/>
        </w:rPr>
        <w:t>ADD SHA site instead</w:t>
      </w:r>
    </w:p>
    <w:p w:rsidR="00E65D84" w:rsidRPr="000141A8" w:rsidRDefault="00E65D84" w:rsidP="00E31786">
      <w:pPr>
        <w:spacing w:before="100" w:beforeAutospacing="1" w:after="100" w:afterAutospacing="1" w:line="243" w:lineRule="atLeast"/>
        <w:jc w:val="both"/>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 xml:space="preserve">This form must also be completed for internally funded projects that do not involve a direct exchange of money, but rather, are funded through ‘donations-in-kind’ from various departments. It also includes projects that are recruiting potential participants through </w:t>
      </w:r>
      <w:r w:rsidR="002B45B7" w:rsidRPr="000141A8">
        <w:rPr>
          <w:rFonts w:ascii="Arial" w:eastAsia="Times New Roman" w:hAnsi="Arial" w:cs="Arial"/>
          <w:color w:val="000000"/>
          <w:sz w:val="20"/>
          <w:szCs w:val="20"/>
          <w:lang w:eastAsia="en-CA"/>
        </w:rPr>
        <w:t>SHA</w:t>
      </w:r>
      <w:r w:rsidRPr="000141A8">
        <w:rPr>
          <w:rFonts w:ascii="Arial" w:eastAsia="Times New Roman" w:hAnsi="Arial" w:cs="Arial"/>
          <w:color w:val="000000"/>
          <w:sz w:val="20"/>
          <w:szCs w:val="20"/>
          <w:lang w:eastAsia="en-CA"/>
        </w:rPr>
        <w:t xml:space="preserve"> clinics/departments. Signatures are necessary to ensure that prior to commencement of the investigation, department heads and unit managers have had an opportunity to assess the impact of the proposal on their area.</w:t>
      </w:r>
    </w:p>
    <w:p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i/>
          <w:iCs/>
          <w:color w:val="000000"/>
          <w:sz w:val="20"/>
          <w:szCs w:val="20"/>
          <w:lang w:eastAsia="en-CA"/>
        </w:rPr>
        <w:t>(</w:t>
      </w:r>
      <w:r w:rsidR="00810B1A">
        <w:rPr>
          <w:rFonts w:ascii="Arial" w:eastAsia="Times New Roman" w:hAnsi="Arial" w:cs="Arial"/>
          <w:i/>
          <w:iCs/>
          <w:color w:val="000000"/>
          <w:sz w:val="20"/>
          <w:szCs w:val="20"/>
          <w:lang w:eastAsia="en-CA"/>
        </w:rPr>
        <w:t>TCPS 2</w:t>
      </w:r>
      <w:r w:rsidRPr="000141A8">
        <w:rPr>
          <w:rFonts w:ascii="Arial" w:eastAsia="Times New Roman" w:hAnsi="Arial" w:cs="Arial"/>
          <w:i/>
          <w:iCs/>
          <w:color w:val="000000"/>
          <w:sz w:val="20"/>
          <w:szCs w:val="20"/>
          <w:lang w:eastAsia="en-CA"/>
        </w:rPr>
        <w:t xml:space="preserve"> Article 3.3 consent shall be an ongoing process)</w:t>
      </w:r>
    </w:p>
    <w:p w:rsidR="00D14810" w:rsidRPr="000141A8" w:rsidRDefault="00D14810">
      <w:pPr>
        <w:rPr>
          <w:rFonts w:ascii="Arial" w:hAnsi="Arial" w:cs="Arial"/>
          <w:sz w:val="20"/>
          <w:szCs w:val="20"/>
        </w:rPr>
      </w:pPr>
    </w:p>
    <w:sectPr w:rsidR="00D14810" w:rsidRPr="000141A8" w:rsidSect="00E65D84">
      <w:headerReference w:type="default" r:id="rId15"/>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AFB" w:rsidRDefault="00AA7AFB" w:rsidP="002B45B7">
      <w:pPr>
        <w:spacing w:after="0" w:line="240" w:lineRule="auto"/>
      </w:pPr>
      <w:r>
        <w:separator/>
      </w:r>
    </w:p>
  </w:endnote>
  <w:endnote w:type="continuationSeparator" w:id="0">
    <w:p w:rsidR="00AA7AFB" w:rsidRDefault="00AA7AFB" w:rsidP="002B4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AFB" w:rsidRDefault="00AA7AFB" w:rsidP="002B45B7">
      <w:pPr>
        <w:spacing w:after="0" w:line="240" w:lineRule="auto"/>
      </w:pPr>
      <w:r>
        <w:separator/>
      </w:r>
    </w:p>
  </w:footnote>
  <w:footnote w:type="continuationSeparator" w:id="0">
    <w:p w:rsidR="00AA7AFB" w:rsidRDefault="00AA7AFB" w:rsidP="002B4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5B7" w:rsidRDefault="002B45B7">
    <w:pPr>
      <w:pStyle w:val="Header"/>
    </w:pPr>
    <w:r w:rsidRPr="002B45B7">
      <w:rPr>
        <w:noProof/>
        <w:lang w:val="en-US"/>
      </w:rPr>
      <w:drawing>
        <wp:inline distT="0" distB="0" distL="0" distR="0">
          <wp:extent cx="2160270" cy="628650"/>
          <wp:effectExtent l="0" t="0" r="0" b="0"/>
          <wp:docPr id="5" name="Picture 5" descr="C:\Users\staminabrittney\Desktop\SH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minabrittney\Desktop\SHA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672" cy="630222"/>
                  </a:xfrm>
                  <a:prstGeom prst="rect">
                    <a:avLst/>
                  </a:prstGeom>
                  <a:noFill/>
                  <a:ln>
                    <a:noFill/>
                  </a:ln>
                </pic:spPr>
              </pic:pic>
            </a:graphicData>
          </a:graphic>
        </wp:inline>
      </w:drawing>
    </w:r>
  </w:p>
  <w:p w:rsidR="00E20350" w:rsidRDefault="00E20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61DF3"/>
    <w:multiLevelType w:val="multilevel"/>
    <w:tmpl w:val="50FC3E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D84"/>
    <w:rsid w:val="000141A8"/>
    <w:rsid w:val="000D1CE0"/>
    <w:rsid w:val="00161E2A"/>
    <w:rsid w:val="00182D30"/>
    <w:rsid w:val="00242F40"/>
    <w:rsid w:val="002B45B7"/>
    <w:rsid w:val="00487D8F"/>
    <w:rsid w:val="00616995"/>
    <w:rsid w:val="00635A18"/>
    <w:rsid w:val="00810B1A"/>
    <w:rsid w:val="008A19DF"/>
    <w:rsid w:val="00AA7AFB"/>
    <w:rsid w:val="00BC29A8"/>
    <w:rsid w:val="00BC442F"/>
    <w:rsid w:val="00CB4C22"/>
    <w:rsid w:val="00D14810"/>
    <w:rsid w:val="00D36540"/>
    <w:rsid w:val="00E20350"/>
    <w:rsid w:val="00E31786"/>
    <w:rsid w:val="00E65D84"/>
    <w:rsid w:val="00FD6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8CCE"/>
  <w15:docId w15:val="{212530ED-E7A2-4E0F-8445-1E045D17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65D84"/>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4">
    <w:name w:val="heading 4"/>
    <w:basedOn w:val="Normal"/>
    <w:link w:val="Heading4Char"/>
    <w:uiPriority w:val="9"/>
    <w:qFormat/>
    <w:rsid w:val="00E65D84"/>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paragraph" w:styleId="Heading7">
    <w:name w:val="heading 7"/>
    <w:basedOn w:val="Normal"/>
    <w:link w:val="Heading7Char"/>
    <w:uiPriority w:val="9"/>
    <w:qFormat/>
    <w:rsid w:val="00E65D84"/>
    <w:pPr>
      <w:spacing w:before="100" w:beforeAutospacing="1" w:after="100" w:afterAutospacing="1" w:line="240" w:lineRule="auto"/>
      <w:outlineLvl w:val="6"/>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D84"/>
    <w:rPr>
      <w:rFonts w:ascii="Times New Roman" w:eastAsia="Times New Roman" w:hAnsi="Times New Roman" w:cs="Times New Roman"/>
      <w:b/>
      <w:bCs/>
      <w:sz w:val="36"/>
      <w:szCs w:val="36"/>
      <w:lang w:eastAsia="en-CA"/>
    </w:rPr>
  </w:style>
  <w:style w:type="character" w:customStyle="1" w:styleId="Heading4Char">
    <w:name w:val="Heading 4 Char"/>
    <w:basedOn w:val="DefaultParagraphFont"/>
    <w:link w:val="Heading4"/>
    <w:uiPriority w:val="9"/>
    <w:rsid w:val="00E65D84"/>
    <w:rPr>
      <w:rFonts w:ascii="Times New Roman" w:eastAsia="Times New Roman" w:hAnsi="Times New Roman" w:cs="Times New Roman"/>
      <w:b/>
      <w:bCs/>
      <w:sz w:val="24"/>
      <w:szCs w:val="24"/>
      <w:lang w:eastAsia="en-CA"/>
    </w:rPr>
  </w:style>
  <w:style w:type="character" w:customStyle="1" w:styleId="Heading7Char">
    <w:name w:val="Heading 7 Char"/>
    <w:basedOn w:val="DefaultParagraphFont"/>
    <w:link w:val="Heading7"/>
    <w:uiPriority w:val="9"/>
    <w:rsid w:val="00E65D84"/>
    <w:rPr>
      <w:rFonts w:ascii="Times New Roman" w:eastAsia="Times New Roman" w:hAnsi="Times New Roman" w:cs="Times New Roman"/>
      <w:sz w:val="24"/>
      <w:szCs w:val="24"/>
      <w:lang w:eastAsia="en-CA"/>
    </w:rPr>
  </w:style>
  <w:style w:type="paragraph" w:styleId="NormalWeb">
    <w:name w:val="Normal (Web)"/>
    <w:basedOn w:val="Normal"/>
    <w:uiPriority w:val="99"/>
    <w:semiHidden/>
    <w:unhideWhenUsed/>
    <w:rsid w:val="00E65D8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E65D84"/>
  </w:style>
  <w:style w:type="character" w:styleId="Hyperlink">
    <w:name w:val="Hyperlink"/>
    <w:basedOn w:val="DefaultParagraphFont"/>
    <w:uiPriority w:val="99"/>
    <w:unhideWhenUsed/>
    <w:rsid w:val="00E65D84"/>
    <w:rPr>
      <w:color w:val="0000FF"/>
      <w:u w:val="single"/>
    </w:rPr>
  </w:style>
  <w:style w:type="paragraph" w:styleId="BodyText">
    <w:name w:val="Body Text"/>
    <w:basedOn w:val="Normal"/>
    <w:link w:val="BodyTextChar"/>
    <w:uiPriority w:val="99"/>
    <w:semiHidden/>
    <w:unhideWhenUsed/>
    <w:rsid w:val="00E65D8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BodyTextChar">
    <w:name w:val="Body Text Char"/>
    <w:basedOn w:val="DefaultParagraphFont"/>
    <w:link w:val="BodyText"/>
    <w:uiPriority w:val="99"/>
    <w:semiHidden/>
    <w:rsid w:val="00E65D84"/>
    <w:rPr>
      <w:rFonts w:ascii="Times New Roman" w:eastAsia="Times New Roman" w:hAnsi="Times New Roman" w:cs="Times New Roman"/>
      <w:sz w:val="24"/>
      <w:szCs w:val="24"/>
      <w:lang w:eastAsia="en-CA"/>
    </w:rPr>
  </w:style>
  <w:style w:type="paragraph" w:customStyle="1" w:styleId="default">
    <w:name w:val="default"/>
    <w:basedOn w:val="Normal"/>
    <w:rsid w:val="00E65D8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E65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D84"/>
    <w:rPr>
      <w:rFonts w:ascii="Tahoma" w:hAnsi="Tahoma" w:cs="Tahoma"/>
      <w:sz w:val="16"/>
      <w:szCs w:val="16"/>
    </w:rPr>
  </w:style>
  <w:style w:type="character" w:styleId="FollowedHyperlink">
    <w:name w:val="FollowedHyperlink"/>
    <w:basedOn w:val="DefaultParagraphFont"/>
    <w:uiPriority w:val="99"/>
    <w:semiHidden/>
    <w:unhideWhenUsed/>
    <w:rsid w:val="00E65D84"/>
    <w:rPr>
      <w:color w:val="800080" w:themeColor="followedHyperlink"/>
      <w:u w:val="single"/>
    </w:rPr>
  </w:style>
  <w:style w:type="paragraph" w:styleId="Header">
    <w:name w:val="header"/>
    <w:basedOn w:val="Normal"/>
    <w:link w:val="HeaderChar"/>
    <w:uiPriority w:val="99"/>
    <w:unhideWhenUsed/>
    <w:rsid w:val="002B4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5B7"/>
  </w:style>
  <w:style w:type="paragraph" w:styleId="Footer">
    <w:name w:val="footer"/>
    <w:basedOn w:val="Normal"/>
    <w:link w:val="FooterChar"/>
    <w:uiPriority w:val="99"/>
    <w:unhideWhenUsed/>
    <w:rsid w:val="002B4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596583">
      <w:bodyDiv w:val="1"/>
      <w:marLeft w:val="0"/>
      <w:marRight w:val="0"/>
      <w:marTop w:val="0"/>
      <w:marBottom w:val="0"/>
      <w:divBdr>
        <w:top w:val="none" w:sz="0" w:space="0" w:color="auto"/>
        <w:left w:val="none" w:sz="0" w:space="0" w:color="auto"/>
        <w:bottom w:val="none" w:sz="0" w:space="0" w:color="auto"/>
        <w:right w:val="none" w:sz="0" w:space="0" w:color="auto"/>
      </w:divBdr>
      <w:divsChild>
        <w:div w:id="1091321074">
          <w:blockQuote w:val="1"/>
          <w:marLeft w:val="240"/>
          <w:marRight w:val="0"/>
          <w:marTop w:val="144"/>
          <w:marBottom w:val="288"/>
          <w:divBdr>
            <w:top w:val="none" w:sz="0" w:space="0" w:color="auto"/>
            <w:left w:val="none" w:sz="0" w:space="0" w:color="auto"/>
            <w:bottom w:val="none" w:sz="0" w:space="0" w:color="auto"/>
            <w:right w:val="none" w:sz="0" w:space="0" w:color="auto"/>
          </w:divBdr>
          <w:divsChild>
            <w:div w:id="1837109464">
              <w:blockQuote w:val="1"/>
              <w:marLeft w:val="240"/>
              <w:marRight w:val="0"/>
              <w:marTop w:val="144"/>
              <w:marBottom w:val="288"/>
              <w:divBdr>
                <w:top w:val="none" w:sz="0" w:space="0" w:color="auto"/>
                <w:left w:val="none" w:sz="0" w:space="0" w:color="auto"/>
                <w:bottom w:val="none" w:sz="0" w:space="0" w:color="auto"/>
                <w:right w:val="none" w:sz="0" w:space="0" w:color="auto"/>
              </w:divBdr>
            </w:div>
          </w:divsChild>
        </w:div>
        <w:div w:id="1896232488">
          <w:blockQuote w:val="1"/>
          <w:marLeft w:val="240"/>
          <w:marRight w:val="0"/>
          <w:marTop w:val="144"/>
          <w:marBottom w:val="288"/>
          <w:divBdr>
            <w:top w:val="none" w:sz="0" w:space="0" w:color="auto"/>
            <w:left w:val="none" w:sz="0" w:space="0" w:color="auto"/>
            <w:bottom w:val="none" w:sz="0" w:space="0" w:color="auto"/>
            <w:right w:val="none" w:sz="0" w:space="0" w:color="auto"/>
          </w:divBdr>
          <w:divsChild>
            <w:div w:id="401100311">
              <w:blockQuote w:val="1"/>
              <w:marLeft w:val="240"/>
              <w:marRight w:val="0"/>
              <w:marTop w:val="144"/>
              <w:marBottom w:val="288"/>
              <w:divBdr>
                <w:top w:val="none" w:sz="0" w:space="0" w:color="auto"/>
                <w:left w:val="none" w:sz="0" w:space="0" w:color="auto"/>
                <w:bottom w:val="none" w:sz="0" w:space="0" w:color="auto"/>
                <w:right w:val="none" w:sz="0" w:space="0" w:color="auto"/>
              </w:divBdr>
            </w:div>
          </w:divsChild>
        </w:div>
        <w:div w:id="1067069579">
          <w:blockQuote w:val="1"/>
          <w:marLeft w:val="240"/>
          <w:marRight w:val="0"/>
          <w:marTop w:val="144"/>
          <w:marBottom w:val="288"/>
          <w:divBdr>
            <w:top w:val="none" w:sz="0" w:space="0" w:color="auto"/>
            <w:left w:val="none" w:sz="0" w:space="0" w:color="auto"/>
            <w:bottom w:val="none" w:sz="0" w:space="0" w:color="auto"/>
            <w:right w:val="none" w:sz="0" w:space="0" w:color="auto"/>
          </w:divBdr>
          <w:divsChild>
            <w:div w:id="1091388476">
              <w:blockQuote w:val="1"/>
              <w:marLeft w:val="240"/>
              <w:marRight w:val="0"/>
              <w:marTop w:val="144"/>
              <w:marBottom w:val="288"/>
              <w:divBdr>
                <w:top w:val="none" w:sz="0" w:space="0" w:color="auto"/>
                <w:left w:val="none" w:sz="0" w:space="0" w:color="auto"/>
                <w:bottom w:val="none" w:sz="0" w:space="0" w:color="auto"/>
                <w:right w:val="none" w:sz="0" w:space="0" w:color="auto"/>
              </w:divBdr>
            </w:div>
          </w:divsChild>
        </w:div>
        <w:div w:id="1870292335">
          <w:blockQuote w:val="1"/>
          <w:marLeft w:val="240"/>
          <w:marRight w:val="0"/>
          <w:marTop w:val="144"/>
          <w:marBottom w:val="288"/>
          <w:divBdr>
            <w:top w:val="none" w:sz="0" w:space="0" w:color="auto"/>
            <w:left w:val="none" w:sz="0" w:space="0" w:color="auto"/>
            <w:bottom w:val="none" w:sz="0" w:space="0" w:color="auto"/>
            <w:right w:val="none" w:sz="0" w:space="0" w:color="auto"/>
          </w:divBdr>
          <w:divsChild>
            <w:div w:id="1142507187">
              <w:blockQuote w:val="1"/>
              <w:marLeft w:val="240"/>
              <w:marRight w:val="0"/>
              <w:marTop w:val="144"/>
              <w:marBottom w:val="288"/>
              <w:divBdr>
                <w:top w:val="none" w:sz="0" w:space="0" w:color="auto"/>
                <w:left w:val="none" w:sz="0" w:space="0" w:color="auto"/>
                <w:bottom w:val="none" w:sz="0" w:space="0" w:color="auto"/>
                <w:right w:val="none" w:sz="0" w:space="0" w:color="auto"/>
              </w:divBdr>
              <w:divsChild>
                <w:div w:id="1189484147">
                  <w:blockQuote w:val="1"/>
                  <w:marLeft w:val="240"/>
                  <w:marRight w:val="0"/>
                  <w:marTop w:val="144"/>
                  <w:marBottom w:val="288"/>
                  <w:divBdr>
                    <w:top w:val="none" w:sz="0" w:space="0" w:color="auto"/>
                    <w:left w:val="none" w:sz="0" w:space="0" w:color="auto"/>
                    <w:bottom w:val="none" w:sz="0" w:space="0" w:color="auto"/>
                    <w:right w:val="none" w:sz="0" w:space="0" w:color="auto"/>
                  </w:divBdr>
                  <w:divsChild>
                    <w:div w:id="687366666">
                      <w:blockQuote w:val="1"/>
                      <w:marLeft w:val="240"/>
                      <w:marRight w:val="0"/>
                      <w:marTop w:val="144"/>
                      <w:marBottom w:val="288"/>
                      <w:divBdr>
                        <w:top w:val="none" w:sz="0" w:space="0" w:color="auto"/>
                        <w:left w:val="none" w:sz="0" w:space="0" w:color="auto"/>
                        <w:bottom w:val="none" w:sz="0" w:space="0" w:color="auto"/>
                        <w:right w:val="none" w:sz="0" w:space="0" w:color="auto"/>
                      </w:divBdr>
                      <w:divsChild>
                        <w:div w:id="2055494583">
                          <w:blockQuote w:val="1"/>
                          <w:marLeft w:val="240"/>
                          <w:marRight w:val="0"/>
                          <w:marTop w:val="144"/>
                          <w:marBottom w:val="288"/>
                          <w:divBdr>
                            <w:top w:val="none" w:sz="0" w:space="0" w:color="auto"/>
                            <w:left w:val="none" w:sz="0" w:space="0" w:color="auto"/>
                            <w:bottom w:val="none" w:sz="0" w:space="0" w:color="auto"/>
                            <w:right w:val="none" w:sz="0" w:space="0" w:color="auto"/>
                          </w:divBdr>
                          <w:divsChild>
                            <w:div w:id="2089688606">
                              <w:blockQuote w:val="1"/>
                              <w:marLeft w:val="240"/>
                              <w:marRight w:val="0"/>
                              <w:marTop w:val="144"/>
                              <w:marBottom w:val="288"/>
                              <w:divBdr>
                                <w:top w:val="none" w:sz="0" w:space="0" w:color="auto"/>
                                <w:left w:val="none" w:sz="0" w:space="0" w:color="auto"/>
                                <w:bottom w:val="none" w:sz="0" w:space="0" w:color="auto"/>
                                <w:right w:val="none" w:sz="0" w:space="0" w:color="auto"/>
                              </w:divBdr>
                              <w:divsChild>
                                <w:div w:id="1233740123">
                                  <w:blockQuote w:val="1"/>
                                  <w:marLeft w:val="240"/>
                                  <w:marRight w:val="0"/>
                                  <w:marTop w:val="144"/>
                                  <w:marBottom w:val="288"/>
                                  <w:divBdr>
                                    <w:top w:val="none" w:sz="0" w:space="0" w:color="auto"/>
                                    <w:left w:val="none" w:sz="0" w:space="0" w:color="auto"/>
                                    <w:bottom w:val="none" w:sz="0" w:space="0" w:color="auto"/>
                                    <w:right w:val="none" w:sz="0" w:space="0" w:color="auto"/>
                                  </w:divBdr>
                                  <w:divsChild>
                                    <w:div w:id="1499150545">
                                      <w:blockQuote w:val="1"/>
                                      <w:marLeft w:val="240"/>
                                      <w:marRight w:val="0"/>
                                      <w:marTop w:val="144"/>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166942">
          <w:blockQuote w:val="1"/>
          <w:marLeft w:val="240"/>
          <w:marRight w:val="0"/>
          <w:marTop w:val="144"/>
          <w:marBottom w:val="288"/>
          <w:divBdr>
            <w:top w:val="none" w:sz="0" w:space="0" w:color="auto"/>
            <w:left w:val="none" w:sz="0" w:space="0" w:color="auto"/>
            <w:bottom w:val="none" w:sz="0" w:space="0" w:color="auto"/>
            <w:right w:val="none" w:sz="0" w:space="0" w:color="auto"/>
          </w:divBdr>
          <w:divsChild>
            <w:div w:id="1316371115">
              <w:blockQuote w:val="1"/>
              <w:marLeft w:val="240"/>
              <w:marRight w:val="0"/>
              <w:marTop w:val="144"/>
              <w:marBottom w:val="288"/>
              <w:divBdr>
                <w:top w:val="none" w:sz="0" w:space="0" w:color="auto"/>
                <w:left w:val="none" w:sz="0" w:space="0" w:color="auto"/>
                <w:bottom w:val="none" w:sz="0" w:space="0" w:color="auto"/>
                <w:right w:val="none" w:sz="0" w:space="0" w:color="auto"/>
              </w:divBdr>
            </w:div>
          </w:divsChild>
        </w:div>
        <w:div w:id="682439734">
          <w:blockQuote w:val="1"/>
          <w:marLeft w:val="240"/>
          <w:marRight w:val="0"/>
          <w:marTop w:val="144"/>
          <w:marBottom w:val="288"/>
          <w:divBdr>
            <w:top w:val="none" w:sz="0" w:space="0" w:color="auto"/>
            <w:left w:val="none" w:sz="0" w:space="0" w:color="auto"/>
            <w:bottom w:val="none" w:sz="0" w:space="0" w:color="auto"/>
            <w:right w:val="none" w:sz="0" w:space="0" w:color="auto"/>
          </w:divBdr>
          <w:divsChild>
            <w:div w:id="1340963473">
              <w:blockQuote w:val="1"/>
              <w:marLeft w:val="240"/>
              <w:marRight w:val="0"/>
              <w:marTop w:val="144"/>
              <w:marBottom w:val="288"/>
              <w:divBdr>
                <w:top w:val="none" w:sz="0" w:space="0" w:color="auto"/>
                <w:left w:val="none" w:sz="0" w:space="0" w:color="auto"/>
                <w:bottom w:val="none" w:sz="0" w:space="0" w:color="auto"/>
                <w:right w:val="none" w:sz="0" w:space="0" w:color="auto"/>
              </w:divBdr>
            </w:div>
          </w:divsChild>
        </w:div>
        <w:div w:id="18168254">
          <w:blockQuote w:val="1"/>
          <w:marLeft w:val="240"/>
          <w:marRight w:val="0"/>
          <w:marTop w:val="144"/>
          <w:marBottom w:val="28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ps2core.ca/welcome" TargetMode="External"/><Relationship Id="rId13" Type="http://schemas.openxmlformats.org/officeDocument/2006/relationships/hyperlink" Target="http://www.usask.ca/research/files/index.php?id=21" TargetMode="External"/><Relationship Id="rId3" Type="http://schemas.openxmlformats.org/officeDocument/2006/relationships/settings" Target="settings.xml"/><Relationship Id="rId7" Type="http://schemas.openxmlformats.org/officeDocument/2006/relationships/hyperlink" Target="https://ethics.gc.ca/eng/policy-politique_tcps2-eptc2_2018.html" TargetMode="External"/><Relationship Id="rId12" Type="http://schemas.openxmlformats.org/officeDocument/2006/relationships/hyperlink" Target="http://www.usask.ca/research/files/index.php?id=2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cps2core.ca/welcom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fnigc.ca/ocap-training/" TargetMode="External"/><Relationship Id="rId4" Type="http://schemas.openxmlformats.org/officeDocument/2006/relationships/webSettings" Target="webSettings.xml"/><Relationship Id="rId9" Type="http://schemas.openxmlformats.org/officeDocument/2006/relationships/hyperlink" Target="http://ethics.mcmaster.ca/chart/" TargetMode="External"/><Relationship Id="rId14" Type="http://schemas.openxmlformats.org/officeDocument/2006/relationships/hyperlink" Target="http://www.rqhealth.ca/department/research-and-performance/operational-approv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17</Pages>
  <Words>7750</Words>
  <Characters>44179</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Stamina, Brittney SHA</cp:lastModifiedBy>
  <cp:revision>11</cp:revision>
  <dcterms:created xsi:type="dcterms:W3CDTF">2014-12-03T21:00:00Z</dcterms:created>
  <dcterms:modified xsi:type="dcterms:W3CDTF">2021-03-01T19:01:00Z</dcterms:modified>
</cp:coreProperties>
</file>